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9"/>
        <w:gridCol w:w="794"/>
        <w:gridCol w:w="55"/>
        <w:gridCol w:w="1130"/>
        <w:gridCol w:w="1697"/>
        <w:gridCol w:w="12"/>
        <w:gridCol w:w="181"/>
        <w:gridCol w:w="1890"/>
        <w:gridCol w:w="527"/>
        <w:gridCol w:w="240"/>
        <w:gridCol w:w="1033"/>
        <w:gridCol w:w="1785"/>
        <w:gridCol w:w="21"/>
      </w:tblGrid>
      <w:tr w:rsidR="00763EDE" w:rsidRPr="00AA2C94" w:rsidTr="00763EDE">
        <w:trPr>
          <w:gridAfter w:val="1"/>
          <w:wAfter w:w="21" w:type="dxa"/>
          <w:trHeight w:val="540"/>
          <w:jc w:val="center"/>
        </w:trPr>
        <w:tc>
          <w:tcPr>
            <w:tcW w:w="5665" w:type="dxa"/>
            <w:gridSpan w:val="5"/>
          </w:tcPr>
          <w:p w:rsidR="00763EDE" w:rsidRPr="001F36DC" w:rsidRDefault="00763EDE" w:rsidP="00254E25">
            <w:pPr>
              <w:rPr>
                <w:rFonts w:ascii="Goudy Old Style" w:hAnsi="Goudy Old Style"/>
                <w:szCs w:val="20"/>
              </w:rPr>
            </w:pPr>
            <w:bookmarkStart w:id="0" w:name="_GoBack"/>
            <w:bookmarkEnd w:id="0"/>
            <w:r w:rsidRPr="001F36DC">
              <w:rPr>
                <w:rFonts w:ascii="Goudy Old Style" w:eastAsia="Garamond" w:hAnsi="Goudy Old Style"/>
                <w:b/>
                <w:szCs w:val="20"/>
              </w:rPr>
              <w:t xml:space="preserve">Subject: </w:t>
            </w:r>
          </w:p>
        </w:tc>
        <w:tc>
          <w:tcPr>
            <w:tcW w:w="5668" w:type="dxa"/>
            <w:gridSpan w:val="7"/>
          </w:tcPr>
          <w:p w:rsidR="00763EDE" w:rsidRPr="001F36DC" w:rsidRDefault="00763EDE" w:rsidP="00254E25">
            <w:pPr>
              <w:rPr>
                <w:rFonts w:ascii="Goudy Old Style" w:hAnsi="Goudy Old Style"/>
                <w:szCs w:val="20"/>
              </w:rPr>
            </w:pPr>
            <w:r>
              <w:rPr>
                <w:rFonts w:ascii="Goudy Old Style" w:eastAsia="Garamond" w:hAnsi="Goudy Old Style"/>
                <w:b/>
                <w:szCs w:val="20"/>
              </w:rPr>
              <w:t>Teacher:</w:t>
            </w:r>
            <w:r w:rsidRPr="001F36DC">
              <w:rPr>
                <w:rFonts w:ascii="Goudy Old Style" w:eastAsia="Garamond" w:hAnsi="Goudy Old Style"/>
                <w:b/>
                <w:szCs w:val="20"/>
              </w:rPr>
              <w:t xml:space="preserve">  </w:t>
            </w:r>
          </w:p>
        </w:tc>
      </w:tr>
      <w:tr w:rsidR="00763EDE" w:rsidRPr="00AA2C94" w:rsidTr="00763EDE">
        <w:trPr>
          <w:gridAfter w:val="1"/>
          <w:wAfter w:w="21" w:type="dxa"/>
          <w:trHeight w:val="602"/>
          <w:jc w:val="center"/>
        </w:trPr>
        <w:tc>
          <w:tcPr>
            <w:tcW w:w="5665" w:type="dxa"/>
            <w:gridSpan w:val="5"/>
          </w:tcPr>
          <w:p w:rsidR="00763EDE" w:rsidRPr="001F36DC" w:rsidRDefault="00763EDE" w:rsidP="00254E25">
            <w:pPr>
              <w:rPr>
                <w:rFonts w:ascii="Goudy Old Style" w:hAnsi="Goudy Old Style"/>
                <w:szCs w:val="20"/>
              </w:rPr>
            </w:pPr>
            <w:r w:rsidRPr="001F36DC">
              <w:rPr>
                <w:rFonts w:ascii="Goudy Old Style" w:hAnsi="Goudy Old Style"/>
                <w:b/>
                <w:szCs w:val="20"/>
              </w:rPr>
              <w:t xml:space="preserve">Unit or Lesson: </w:t>
            </w:r>
          </w:p>
        </w:tc>
        <w:tc>
          <w:tcPr>
            <w:tcW w:w="5668" w:type="dxa"/>
            <w:gridSpan w:val="7"/>
          </w:tcPr>
          <w:p w:rsidR="00763EDE" w:rsidRPr="001F36DC" w:rsidRDefault="00763EDE" w:rsidP="00254E25">
            <w:pPr>
              <w:rPr>
                <w:rFonts w:ascii="Goudy Old Style" w:hAnsi="Goudy Old Style"/>
                <w:szCs w:val="20"/>
              </w:rPr>
            </w:pPr>
            <w:r>
              <w:rPr>
                <w:rFonts w:ascii="Goudy Old Style" w:hAnsi="Goudy Old Style"/>
                <w:b/>
                <w:szCs w:val="20"/>
              </w:rPr>
              <w:t>Date(s):</w:t>
            </w:r>
            <w:r w:rsidRPr="001F36DC">
              <w:rPr>
                <w:rFonts w:ascii="Goudy Old Style" w:hAnsi="Goudy Old Style"/>
                <w:b/>
                <w:szCs w:val="20"/>
              </w:rPr>
              <w:t xml:space="preserve"> </w:t>
            </w:r>
          </w:p>
        </w:tc>
      </w:tr>
      <w:tr w:rsidR="006B2070" w:rsidRPr="006B2070" w:rsidTr="00A04562">
        <w:trPr>
          <w:trHeight w:hRule="exact" w:val="280"/>
          <w:jc w:val="center"/>
        </w:trPr>
        <w:tc>
          <w:tcPr>
            <w:tcW w:w="11354" w:type="dxa"/>
            <w:gridSpan w:val="13"/>
            <w:shd w:val="clear" w:color="auto" w:fill="C0C0C0"/>
          </w:tcPr>
          <w:p w:rsidR="006B2070" w:rsidRPr="000B3D8D" w:rsidRDefault="004A08F9" w:rsidP="006B2070">
            <w:pPr>
              <w:tabs>
                <w:tab w:val="left" w:pos="8010"/>
              </w:tabs>
              <w:jc w:val="center"/>
              <w:rPr>
                <w:rFonts w:ascii="Goudy Old Style" w:hAnsi="Goudy Old Style"/>
                <w:sz w:val="20"/>
                <w:szCs w:val="20"/>
              </w:rPr>
            </w:pPr>
            <w:r>
              <w:rPr>
                <w:rFonts w:ascii="Goudy Old Style" w:eastAsia="DINCond-Bold" w:hAnsi="Goudy Old Style"/>
                <w:b/>
                <w:szCs w:val="20"/>
              </w:rPr>
              <w:t>Learning Outcomes</w:t>
            </w:r>
          </w:p>
        </w:tc>
      </w:tr>
      <w:tr w:rsidR="006B2070" w:rsidRPr="006B2070" w:rsidTr="00C70BD3">
        <w:trPr>
          <w:trHeight w:val="272"/>
          <w:jc w:val="center"/>
        </w:trPr>
        <w:tc>
          <w:tcPr>
            <w:tcW w:w="11354" w:type="dxa"/>
            <w:gridSpan w:val="13"/>
          </w:tcPr>
          <w:p w:rsidR="00335C3D" w:rsidRDefault="00C70BD3" w:rsidP="00C70BD3">
            <w:pPr>
              <w:pStyle w:val="ListParagraph"/>
              <w:numPr>
                <w:ilvl w:val="0"/>
                <w:numId w:val="26"/>
              </w:numPr>
              <w:tabs>
                <w:tab w:val="left" w:pos="8010"/>
              </w:tabs>
              <w:rPr>
                <w:rFonts w:ascii="Goudy Old Style" w:hAnsi="Goudy Old Style"/>
                <w:sz w:val="20"/>
                <w:szCs w:val="20"/>
              </w:rPr>
            </w:pPr>
            <w:r w:rsidRPr="00C70BD3">
              <w:rPr>
                <w:rFonts w:ascii="Goudy Old Style" w:hAnsi="Goudy Old Style"/>
                <w:sz w:val="20"/>
                <w:szCs w:val="20"/>
              </w:rPr>
              <w:t>Wh</w:t>
            </w:r>
            <w:r w:rsidR="008B5FDB" w:rsidRPr="00C70BD3">
              <w:rPr>
                <w:rFonts w:ascii="Goudy Old Style" w:hAnsi="Goudy Old Style"/>
                <w:sz w:val="20"/>
                <w:szCs w:val="20"/>
              </w:rPr>
              <w:t>ich competencies and objectives will be covered?</w:t>
            </w:r>
          </w:p>
          <w:p w:rsidR="00C70BD3" w:rsidRDefault="00C70BD3" w:rsidP="00C70BD3">
            <w:pPr>
              <w:tabs>
                <w:tab w:val="left" w:pos="8010"/>
              </w:tabs>
              <w:rPr>
                <w:rFonts w:ascii="Goudy Old Style" w:hAnsi="Goudy Old Style"/>
                <w:sz w:val="20"/>
                <w:szCs w:val="20"/>
              </w:rPr>
            </w:pPr>
          </w:p>
          <w:p w:rsidR="00C70BD3" w:rsidRPr="00C70BD3" w:rsidRDefault="00C70BD3" w:rsidP="00C70BD3">
            <w:pPr>
              <w:tabs>
                <w:tab w:val="left" w:pos="8010"/>
              </w:tabs>
              <w:rPr>
                <w:rFonts w:ascii="Goudy Old Style" w:hAnsi="Goudy Old Style"/>
                <w:sz w:val="20"/>
                <w:szCs w:val="20"/>
              </w:rPr>
            </w:pPr>
          </w:p>
        </w:tc>
      </w:tr>
      <w:tr w:rsidR="00C70BD3" w:rsidRPr="006B2070" w:rsidTr="0029072E">
        <w:trPr>
          <w:trHeight w:val="271"/>
          <w:jc w:val="center"/>
        </w:trPr>
        <w:tc>
          <w:tcPr>
            <w:tcW w:w="11354" w:type="dxa"/>
            <w:gridSpan w:val="13"/>
          </w:tcPr>
          <w:p w:rsidR="00C70BD3" w:rsidRDefault="00C70BD3" w:rsidP="00C70BD3">
            <w:pPr>
              <w:pStyle w:val="ListParagraph"/>
              <w:numPr>
                <w:ilvl w:val="0"/>
                <w:numId w:val="26"/>
              </w:numPr>
              <w:tabs>
                <w:tab w:val="left" w:pos="8010"/>
              </w:tabs>
              <w:rPr>
                <w:rFonts w:ascii="Goudy Old Style" w:hAnsi="Goudy Old Style"/>
                <w:sz w:val="20"/>
                <w:szCs w:val="20"/>
              </w:rPr>
            </w:pPr>
            <w:r w:rsidRPr="00C70BD3">
              <w:rPr>
                <w:rFonts w:ascii="Goudy Old Style" w:hAnsi="Goudy Old Style"/>
                <w:sz w:val="20"/>
                <w:szCs w:val="20"/>
              </w:rPr>
              <w:t>What is/are the essential question(s) for the unit/lesson?</w:t>
            </w:r>
            <w:r w:rsidR="00E53422">
              <w:rPr>
                <w:rFonts w:ascii="Goudy Old Style" w:hAnsi="Goudy Old Style"/>
                <w:sz w:val="20"/>
                <w:szCs w:val="20"/>
              </w:rPr>
              <w:t xml:space="preserve"> </w:t>
            </w:r>
          </w:p>
          <w:p w:rsidR="00C70BD3" w:rsidRDefault="00C70BD3" w:rsidP="00C70BD3">
            <w:pPr>
              <w:tabs>
                <w:tab w:val="left" w:pos="8010"/>
              </w:tabs>
              <w:rPr>
                <w:rFonts w:ascii="Goudy Old Style" w:hAnsi="Goudy Old Style"/>
                <w:sz w:val="20"/>
                <w:szCs w:val="20"/>
              </w:rPr>
            </w:pPr>
          </w:p>
          <w:p w:rsidR="00C70BD3" w:rsidRDefault="00C70BD3" w:rsidP="00C70BD3">
            <w:pPr>
              <w:pStyle w:val="ListParagraph"/>
              <w:tabs>
                <w:tab w:val="left" w:pos="8010"/>
              </w:tabs>
              <w:ind w:left="630"/>
              <w:rPr>
                <w:rFonts w:ascii="Goudy Old Style" w:hAnsi="Goudy Old Style"/>
                <w:sz w:val="20"/>
                <w:szCs w:val="20"/>
              </w:rPr>
            </w:pPr>
          </w:p>
        </w:tc>
      </w:tr>
      <w:tr w:rsidR="000B3D8D" w:rsidRPr="006B2070" w:rsidTr="00A04562">
        <w:trPr>
          <w:trHeight w:val="287"/>
          <w:jc w:val="center"/>
        </w:trPr>
        <w:tc>
          <w:tcPr>
            <w:tcW w:w="11354" w:type="dxa"/>
            <w:gridSpan w:val="13"/>
            <w:tcBorders>
              <w:bottom w:val="single" w:sz="4" w:space="0" w:color="auto"/>
            </w:tcBorders>
            <w:shd w:val="clear" w:color="auto" w:fill="C0C0C0"/>
          </w:tcPr>
          <w:p w:rsidR="000B3D8D" w:rsidRPr="000B3D8D" w:rsidRDefault="00A63B77" w:rsidP="000B3D8D">
            <w:pPr>
              <w:tabs>
                <w:tab w:val="left" w:pos="8010"/>
              </w:tabs>
              <w:jc w:val="center"/>
              <w:rPr>
                <w:rFonts w:ascii="Goudy Old Style" w:hAnsi="Goudy Old Style"/>
                <w:b/>
              </w:rPr>
            </w:pPr>
            <w:r>
              <w:rPr>
                <w:rFonts w:ascii="Goudy Old Style" w:hAnsi="Goudy Old Style"/>
                <w:b/>
              </w:rPr>
              <w:t>Learner-</w:t>
            </w:r>
            <w:r w:rsidR="000B3D8D" w:rsidRPr="000B3D8D">
              <w:rPr>
                <w:rFonts w:ascii="Goudy Old Style" w:hAnsi="Goudy Old Style"/>
                <w:b/>
              </w:rPr>
              <w:t>Centered Strategies</w:t>
            </w:r>
          </w:p>
        </w:tc>
      </w:tr>
      <w:tr w:rsidR="000B3D8D" w:rsidRPr="006B2070" w:rsidTr="00763EDE">
        <w:trPr>
          <w:trHeight w:val="503"/>
          <w:jc w:val="center"/>
        </w:trPr>
        <w:tc>
          <w:tcPr>
            <w:tcW w:w="1989" w:type="dxa"/>
            <w:tcBorders>
              <w:top w:val="single" w:sz="4" w:space="0" w:color="auto"/>
              <w:left w:val="single" w:sz="4" w:space="0" w:color="auto"/>
              <w:bottom w:val="nil"/>
              <w:right w:val="nil"/>
            </w:tcBorders>
            <w:shd w:val="clear" w:color="auto" w:fill="auto"/>
          </w:tcPr>
          <w:p w:rsidR="00013EAC" w:rsidRPr="000B3D8D" w:rsidRDefault="00E13502" w:rsidP="00254E25">
            <w:pPr>
              <w:tabs>
                <w:tab w:val="left" w:pos="8010"/>
              </w:tabs>
              <w:ind w:right="-4592"/>
              <w:rPr>
                <w:rFonts w:ascii="Goudy Old Style" w:hAnsi="Goudy Old Style"/>
                <w:sz w:val="20"/>
              </w:rPr>
            </w:pPr>
            <w:sdt>
              <w:sdtPr>
                <w:rPr>
                  <w:rFonts w:ascii="Goudy Old Style" w:hAnsi="Goudy Old Style"/>
                  <w:sz w:val="20"/>
                </w:rPr>
                <w:id w:val="227265869"/>
                <w:lock w:val="sdtLocked"/>
                <w14:checkbox>
                  <w14:checked w14:val="0"/>
                  <w14:checkedState w14:val="2612" w14:font="MS Gothic"/>
                  <w14:uncheckedState w14:val="2610" w14:font="MS Gothic"/>
                </w14:checkbox>
              </w:sdtPr>
              <w:sdtEndPr/>
              <w:sdtContent>
                <w:r w:rsidR="005E72FA">
                  <w:rPr>
                    <w:rFonts w:ascii="MS Gothic" w:eastAsia="MS Gothic" w:hAnsi="MS Gothic" w:hint="eastAsia"/>
                    <w:sz w:val="20"/>
                  </w:rPr>
                  <w:t>☐</w:t>
                </w:r>
              </w:sdtContent>
            </w:sdt>
            <w:r w:rsidR="000B3D8D" w:rsidRPr="000B3D8D">
              <w:rPr>
                <w:rFonts w:ascii="Goudy Old Style" w:hAnsi="Goudy Old Style"/>
                <w:sz w:val="20"/>
              </w:rPr>
              <w:t xml:space="preserve"> </w:t>
            </w:r>
            <w:r w:rsidR="00013EAC" w:rsidRPr="000B3D8D">
              <w:rPr>
                <w:rFonts w:ascii="Goudy Old Style" w:hAnsi="Goudy Old Style"/>
                <w:sz w:val="20"/>
              </w:rPr>
              <w:t xml:space="preserve">Collaboration </w:t>
            </w:r>
          </w:p>
          <w:p w:rsidR="006B2070" w:rsidRPr="000B3D8D" w:rsidRDefault="00013EAC" w:rsidP="000B3D8D">
            <w:pPr>
              <w:tabs>
                <w:tab w:val="left" w:pos="8010"/>
              </w:tabs>
              <w:ind w:right="-4592"/>
              <w:rPr>
                <w:rFonts w:ascii="Goudy Old Style" w:hAnsi="Goudy Old Style"/>
                <w:sz w:val="20"/>
              </w:rPr>
            </w:pPr>
            <w:r w:rsidRPr="000B3D8D">
              <w:rPr>
                <w:rFonts w:ascii="Goudy Old Style" w:hAnsi="Goudy Old Style"/>
                <w:sz w:val="20"/>
              </w:rPr>
              <w:t xml:space="preserve"> </w:t>
            </w:r>
            <w:r w:rsidR="00A96C1A">
              <w:rPr>
                <w:rFonts w:ascii="Goudy Old Style" w:hAnsi="Goudy Old Style"/>
                <w:sz w:val="20"/>
              </w:rPr>
              <w:t xml:space="preserve">    </w:t>
            </w:r>
            <w:r w:rsidRPr="000B3D8D">
              <w:rPr>
                <w:rFonts w:ascii="Goudy Old Style" w:hAnsi="Goudy Old Style"/>
                <w:sz w:val="20"/>
              </w:rPr>
              <w:t>for Learning</w:t>
            </w:r>
          </w:p>
        </w:tc>
        <w:tc>
          <w:tcPr>
            <w:tcW w:w="1979" w:type="dxa"/>
            <w:gridSpan w:val="3"/>
            <w:tcBorders>
              <w:top w:val="nil"/>
              <w:left w:val="nil"/>
              <w:bottom w:val="nil"/>
              <w:right w:val="nil"/>
            </w:tcBorders>
            <w:shd w:val="clear" w:color="auto" w:fill="auto"/>
          </w:tcPr>
          <w:p w:rsidR="00013EAC" w:rsidRPr="000B3D8D" w:rsidRDefault="00E13502" w:rsidP="00013EAC">
            <w:pPr>
              <w:tabs>
                <w:tab w:val="left" w:pos="8010"/>
              </w:tabs>
              <w:ind w:right="-4592"/>
              <w:rPr>
                <w:rFonts w:ascii="Goudy Old Style" w:hAnsi="Goudy Old Style"/>
                <w:sz w:val="20"/>
              </w:rPr>
            </w:pPr>
            <w:sdt>
              <w:sdtPr>
                <w:rPr>
                  <w:rFonts w:ascii="Goudy Old Style" w:hAnsi="Goudy Old Style"/>
                  <w:sz w:val="20"/>
                </w:rPr>
                <w:id w:val="1635531509"/>
                <w14:checkbox>
                  <w14:checked w14:val="0"/>
                  <w14:checkedState w14:val="2612" w14:font="MS Gothic"/>
                  <w14:uncheckedState w14:val="2610" w14:font="MS Gothic"/>
                </w14:checkbox>
              </w:sdtPr>
              <w:sdtEndPr/>
              <w:sdtContent>
                <w:r w:rsidR="002955C1">
                  <w:rPr>
                    <w:rFonts w:ascii="MS Gothic" w:eastAsia="MS Gothic" w:hAnsi="MS Gothic" w:hint="eastAsia"/>
                    <w:sz w:val="20"/>
                  </w:rPr>
                  <w:t>☐</w:t>
                </w:r>
              </w:sdtContent>
            </w:sdt>
            <w:r w:rsidR="00013EAC" w:rsidRPr="000B3D8D">
              <w:rPr>
                <w:rFonts w:ascii="Goudy Old Style" w:hAnsi="Goudy Old Style"/>
                <w:sz w:val="20"/>
              </w:rPr>
              <w:t xml:space="preserve"> Discussion </w:t>
            </w:r>
          </w:p>
          <w:p w:rsidR="006B2070" w:rsidRPr="000B3D8D" w:rsidRDefault="00013EAC" w:rsidP="000B3D8D">
            <w:pPr>
              <w:tabs>
                <w:tab w:val="left" w:pos="8010"/>
              </w:tabs>
              <w:ind w:right="-4592"/>
              <w:rPr>
                <w:rFonts w:ascii="Goudy Old Style" w:hAnsi="Goudy Old Style"/>
                <w:sz w:val="20"/>
              </w:rPr>
            </w:pPr>
            <w:r w:rsidRPr="000B3D8D">
              <w:rPr>
                <w:rFonts w:ascii="Goudy Old Style" w:hAnsi="Goudy Old Style"/>
                <w:sz w:val="20"/>
              </w:rPr>
              <w:t xml:space="preserve"> </w:t>
            </w:r>
            <w:r w:rsidR="00A96C1A">
              <w:rPr>
                <w:rFonts w:ascii="Goudy Old Style" w:hAnsi="Goudy Old Style"/>
                <w:sz w:val="20"/>
              </w:rPr>
              <w:t xml:space="preserve">    </w:t>
            </w:r>
            <w:r w:rsidRPr="000B3D8D">
              <w:rPr>
                <w:rFonts w:ascii="Goudy Old Style" w:hAnsi="Goudy Old Style"/>
                <w:sz w:val="20"/>
              </w:rPr>
              <w:t>for Learning</w:t>
            </w:r>
          </w:p>
        </w:tc>
        <w:tc>
          <w:tcPr>
            <w:tcW w:w="1890" w:type="dxa"/>
            <w:gridSpan w:val="3"/>
            <w:tcBorders>
              <w:top w:val="nil"/>
              <w:left w:val="nil"/>
              <w:bottom w:val="nil"/>
              <w:right w:val="nil"/>
            </w:tcBorders>
            <w:shd w:val="clear" w:color="auto" w:fill="auto"/>
          </w:tcPr>
          <w:p w:rsidR="000B3D8D" w:rsidRPr="000B3D8D" w:rsidRDefault="00E13502" w:rsidP="00013EAC">
            <w:pPr>
              <w:tabs>
                <w:tab w:val="left" w:pos="8010"/>
              </w:tabs>
              <w:ind w:right="-4592"/>
              <w:rPr>
                <w:rFonts w:ascii="Goudy Old Style" w:hAnsi="Goudy Old Style"/>
                <w:sz w:val="20"/>
              </w:rPr>
            </w:pPr>
            <w:sdt>
              <w:sdtPr>
                <w:rPr>
                  <w:rFonts w:ascii="Goudy Old Style" w:hAnsi="Goudy Old Style"/>
                  <w:sz w:val="20"/>
                </w:rPr>
                <w:id w:val="430785476"/>
                <w14:checkbox>
                  <w14:checked w14:val="0"/>
                  <w14:checkedState w14:val="2612" w14:font="MS Gothic"/>
                  <w14:uncheckedState w14:val="2610" w14:font="MS Gothic"/>
                </w14:checkbox>
              </w:sdtPr>
              <w:sdtEndPr/>
              <w:sdtContent>
                <w:r w:rsidR="002955C1">
                  <w:rPr>
                    <w:rFonts w:ascii="MS Gothic" w:eastAsia="MS Gothic" w:hAnsi="MS Gothic" w:hint="eastAsia"/>
                    <w:sz w:val="20"/>
                  </w:rPr>
                  <w:t>☐</w:t>
                </w:r>
              </w:sdtContent>
            </w:sdt>
            <w:r w:rsidR="000B3D8D" w:rsidRPr="000B3D8D">
              <w:rPr>
                <w:rFonts w:ascii="Goudy Old Style" w:hAnsi="Goudy Old Style"/>
                <w:sz w:val="20"/>
              </w:rPr>
              <w:t xml:space="preserve"> </w:t>
            </w:r>
            <w:r w:rsidR="00013EAC" w:rsidRPr="000B3D8D">
              <w:rPr>
                <w:rFonts w:ascii="Goudy Old Style" w:hAnsi="Goudy Old Style"/>
                <w:sz w:val="20"/>
              </w:rPr>
              <w:t xml:space="preserve">Feedback </w:t>
            </w:r>
          </w:p>
          <w:p w:rsidR="006B2070" w:rsidRPr="000B3D8D" w:rsidRDefault="00A96C1A" w:rsidP="00013EAC">
            <w:pPr>
              <w:tabs>
                <w:tab w:val="left" w:pos="8010"/>
              </w:tabs>
              <w:ind w:right="-4592"/>
              <w:rPr>
                <w:rFonts w:ascii="Goudy Old Style" w:hAnsi="Goudy Old Style"/>
                <w:sz w:val="20"/>
              </w:rPr>
            </w:pPr>
            <w:r>
              <w:rPr>
                <w:rFonts w:ascii="Goudy Old Style" w:hAnsi="Goudy Old Style"/>
                <w:sz w:val="20"/>
              </w:rPr>
              <w:t xml:space="preserve">     </w:t>
            </w:r>
            <w:r w:rsidR="00013EAC" w:rsidRPr="000B3D8D">
              <w:rPr>
                <w:rFonts w:ascii="Goudy Old Style" w:hAnsi="Goudy Old Style"/>
                <w:sz w:val="20"/>
              </w:rPr>
              <w:t>for Learning</w:t>
            </w:r>
          </w:p>
        </w:tc>
        <w:tc>
          <w:tcPr>
            <w:tcW w:w="1890" w:type="dxa"/>
            <w:tcBorders>
              <w:top w:val="nil"/>
              <w:left w:val="nil"/>
              <w:bottom w:val="nil"/>
              <w:right w:val="nil"/>
            </w:tcBorders>
            <w:shd w:val="clear" w:color="auto" w:fill="auto"/>
          </w:tcPr>
          <w:p w:rsidR="000B3D8D" w:rsidRPr="000B3D8D" w:rsidRDefault="00E13502" w:rsidP="000B3D8D">
            <w:pPr>
              <w:tabs>
                <w:tab w:val="left" w:pos="8010"/>
              </w:tabs>
              <w:ind w:right="-4592"/>
              <w:rPr>
                <w:rFonts w:ascii="Goudy Old Style" w:hAnsi="Goudy Old Style"/>
                <w:sz w:val="20"/>
              </w:rPr>
            </w:pPr>
            <w:sdt>
              <w:sdtPr>
                <w:rPr>
                  <w:rFonts w:ascii="Goudy Old Style" w:hAnsi="Goudy Old Style"/>
                  <w:sz w:val="20"/>
                </w:rPr>
                <w:id w:val="-51398118"/>
                <w14:checkbox>
                  <w14:checked w14:val="0"/>
                  <w14:checkedState w14:val="2612" w14:font="MS Gothic"/>
                  <w14:uncheckedState w14:val="2610" w14:font="MS Gothic"/>
                </w14:checkbox>
              </w:sdtPr>
              <w:sdtEndPr/>
              <w:sdtContent>
                <w:r w:rsidR="00EF36A7">
                  <w:rPr>
                    <w:rFonts w:ascii="MS Gothic" w:eastAsia="MS Gothic" w:hAnsi="MS Gothic" w:hint="eastAsia"/>
                    <w:sz w:val="20"/>
                  </w:rPr>
                  <w:t>☐</w:t>
                </w:r>
              </w:sdtContent>
            </w:sdt>
            <w:r w:rsidR="000B3D8D" w:rsidRPr="000B3D8D">
              <w:rPr>
                <w:rFonts w:ascii="Goudy Old Style" w:hAnsi="Goudy Old Style"/>
                <w:sz w:val="20"/>
              </w:rPr>
              <w:t xml:space="preserve"> </w:t>
            </w:r>
            <w:r w:rsidR="00013EAC" w:rsidRPr="000B3D8D">
              <w:rPr>
                <w:rFonts w:ascii="Goudy Old Style" w:hAnsi="Goudy Old Style"/>
                <w:sz w:val="20"/>
              </w:rPr>
              <w:t xml:space="preserve">Questioning </w:t>
            </w:r>
          </w:p>
          <w:p w:rsidR="00013EAC" w:rsidRPr="000B3D8D" w:rsidRDefault="00A96C1A" w:rsidP="000B3D8D">
            <w:pPr>
              <w:tabs>
                <w:tab w:val="left" w:pos="8010"/>
              </w:tabs>
              <w:ind w:right="-4592"/>
              <w:rPr>
                <w:rFonts w:ascii="Goudy Old Style" w:hAnsi="Goudy Old Style"/>
                <w:sz w:val="20"/>
              </w:rPr>
            </w:pPr>
            <w:r>
              <w:rPr>
                <w:rFonts w:ascii="Goudy Old Style" w:hAnsi="Goudy Old Style"/>
                <w:sz w:val="20"/>
              </w:rPr>
              <w:t xml:space="preserve">     </w:t>
            </w:r>
            <w:r w:rsidR="00013EAC" w:rsidRPr="000B3D8D">
              <w:rPr>
                <w:rFonts w:ascii="Goudy Old Style" w:hAnsi="Goudy Old Style"/>
                <w:sz w:val="20"/>
              </w:rPr>
              <w:t>for Learning</w:t>
            </w:r>
          </w:p>
        </w:tc>
        <w:tc>
          <w:tcPr>
            <w:tcW w:w="1800" w:type="dxa"/>
            <w:gridSpan w:val="3"/>
            <w:tcBorders>
              <w:top w:val="nil"/>
              <w:left w:val="nil"/>
              <w:bottom w:val="nil"/>
              <w:right w:val="nil"/>
            </w:tcBorders>
            <w:shd w:val="clear" w:color="auto" w:fill="auto"/>
          </w:tcPr>
          <w:p w:rsidR="00013EAC" w:rsidRPr="000B3D8D" w:rsidRDefault="00E13502" w:rsidP="00254E25">
            <w:pPr>
              <w:tabs>
                <w:tab w:val="left" w:pos="8010"/>
              </w:tabs>
              <w:ind w:right="-4592"/>
              <w:rPr>
                <w:rFonts w:ascii="Goudy Old Style" w:hAnsi="Goudy Old Style"/>
                <w:sz w:val="20"/>
              </w:rPr>
            </w:pPr>
            <w:sdt>
              <w:sdtPr>
                <w:rPr>
                  <w:rFonts w:ascii="Goudy Old Style" w:hAnsi="Goudy Old Style"/>
                  <w:sz w:val="20"/>
                </w:rPr>
                <w:id w:val="-622456402"/>
                <w14:checkbox>
                  <w14:checked w14:val="0"/>
                  <w14:checkedState w14:val="2612" w14:font="MS Gothic"/>
                  <w14:uncheckedState w14:val="2610" w14:font="MS Gothic"/>
                </w14:checkbox>
              </w:sdtPr>
              <w:sdtEndPr/>
              <w:sdtContent>
                <w:r w:rsidR="00013EAC" w:rsidRPr="000B3D8D">
                  <w:rPr>
                    <w:rFonts w:ascii="Segoe UI Symbol" w:eastAsia="MS Gothic" w:hAnsi="Segoe UI Symbol" w:cs="Segoe UI Symbol"/>
                    <w:sz w:val="20"/>
                  </w:rPr>
                  <w:t>☐</w:t>
                </w:r>
              </w:sdtContent>
            </w:sdt>
            <w:r w:rsidR="000B3D8D" w:rsidRPr="000B3D8D">
              <w:rPr>
                <w:rFonts w:ascii="Goudy Old Style" w:hAnsi="Goudy Old Style"/>
                <w:sz w:val="20"/>
              </w:rPr>
              <w:t xml:space="preserve"> </w:t>
            </w:r>
            <w:r w:rsidR="00013EAC" w:rsidRPr="000B3D8D">
              <w:rPr>
                <w:rFonts w:ascii="Goudy Old Style" w:hAnsi="Goudy Old Style"/>
                <w:sz w:val="20"/>
              </w:rPr>
              <w:t xml:space="preserve">Reading </w:t>
            </w:r>
          </w:p>
          <w:p w:rsidR="006B2070" w:rsidRPr="000B3D8D" w:rsidRDefault="00A96C1A" w:rsidP="00254E25">
            <w:pPr>
              <w:tabs>
                <w:tab w:val="left" w:pos="8010"/>
              </w:tabs>
              <w:ind w:right="-4592"/>
              <w:rPr>
                <w:rFonts w:ascii="Goudy Old Style" w:hAnsi="Goudy Old Style"/>
                <w:sz w:val="20"/>
              </w:rPr>
            </w:pPr>
            <w:r>
              <w:rPr>
                <w:rFonts w:ascii="Goudy Old Style" w:hAnsi="Goudy Old Style"/>
                <w:sz w:val="20"/>
              </w:rPr>
              <w:t xml:space="preserve">     </w:t>
            </w:r>
            <w:r w:rsidR="00013EAC" w:rsidRPr="000B3D8D">
              <w:rPr>
                <w:rFonts w:ascii="Goudy Old Style" w:hAnsi="Goudy Old Style"/>
                <w:sz w:val="20"/>
              </w:rPr>
              <w:t>for Learning</w:t>
            </w:r>
          </w:p>
        </w:tc>
        <w:tc>
          <w:tcPr>
            <w:tcW w:w="1806" w:type="dxa"/>
            <w:gridSpan w:val="2"/>
            <w:tcBorders>
              <w:top w:val="nil"/>
              <w:left w:val="nil"/>
              <w:bottom w:val="nil"/>
              <w:right w:val="single" w:sz="4" w:space="0" w:color="auto"/>
            </w:tcBorders>
            <w:shd w:val="clear" w:color="auto" w:fill="auto"/>
          </w:tcPr>
          <w:p w:rsidR="00013EAC" w:rsidRPr="000B3D8D" w:rsidRDefault="00E13502" w:rsidP="00254E25">
            <w:pPr>
              <w:tabs>
                <w:tab w:val="left" w:pos="8010"/>
              </w:tabs>
              <w:ind w:right="-4592"/>
              <w:rPr>
                <w:rFonts w:ascii="Goudy Old Style" w:hAnsi="Goudy Old Style"/>
                <w:sz w:val="20"/>
              </w:rPr>
            </w:pPr>
            <w:sdt>
              <w:sdtPr>
                <w:rPr>
                  <w:rFonts w:ascii="Goudy Old Style" w:hAnsi="Goudy Old Style"/>
                  <w:sz w:val="20"/>
                </w:rPr>
                <w:id w:val="1188335321"/>
                <w14:checkbox>
                  <w14:checked w14:val="0"/>
                  <w14:checkedState w14:val="2612" w14:font="MS Gothic"/>
                  <w14:uncheckedState w14:val="2610" w14:font="MS Gothic"/>
                </w14:checkbox>
              </w:sdtPr>
              <w:sdtEndPr/>
              <w:sdtContent>
                <w:r w:rsidR="000B3D8D" w:rsidRPr="000B3D8D">
                  <w:rPr>
                    <w:rFonts w:ascii="Segoe UI Symbol" w:eastAsia="MS Gothic" w:hAnsi="Segoe UI Symbol" w:cs="Segoe UI Symbol"/>
                    <w:sz w:val="20"/>
                  </w:rPr>
                  <w:t>☐</w:t>
                </w:r>
              </w:sdtContent>
            </w:sdt>
            <w:r w:rsidR="000B3D8D" w:rsidRPr="000B3D8D">
              <w:rPr>
                <w:rFonts w:ascii="Goudy Old Style" w:hAnsi="Goudy Old Style"/>
                <w:sz w:val="20"/>
              </w:rPr>
              <w:t xml:space="preserve"> </w:t>
            </w:r>
            <w:r w:rsidR="00013EAC" w:rsidRPr="000B3D8D">
              <w:rPr>
                <w:rFonts w:ascii="Goudy Old Style" w:hAnsi="Goudy Old Style"/>
                <w:sz w:val="20"/>
              </w:rPr>
              <w:t xml:space="preserve">Writing </w:t>
            </w:r>
          </w:p>
          <w:p w:rsidR="000B3D8D" w:rsidRDefault="00A96C1A" w:rsidP="00254E25">
            <w:pPr>
              <w:tabs>
                <w:tab w:val="left" w:pos="8010"/>
              </w:tabs>
              <w:ind w:right="-4592"/>
              <w:rPr>
                <w:rFonts w:ascii="Goudy Old Style" w:hAnsi="Goudy Old Style"/>
                <w:sz w:val="20"/>
              </w:rPr>
            </w:pPr>
            <w:r>
              <w:rPr>
                <w:rFonts w:ascii="Goudy Old Style" w:hAnsi="Goudy Old Style"/>
                <w:sz w:val="20"/>
              </w:rPr>
              <w:t xml:space="preserve">     </w:t>
            </w:r>
            <w:r w:rsidR="00013EAC" w:rsidRPr="000B3D8D">
              <w:rPr>
                <w:rFonts w:ascii="Goudy Old Style" w:hAnsi="Goudy Old Style"/>
                <w:sz w:val="20"/>
              </w:rPr>
              <w:t>for Learning</w:t>
            </w:r>
          </w:p>
          <w:p w:rsidR="000B3D8D" w:rsidRPr="000B3D8D" w:rsidRDefault="000B3D8D" w:rsidP="00254E25">
            <w:pPr>
              <w:tabs>
                <w:tab w:val="left" w:pos="8010"/>
              </w:tabs>
              <w:ind w:right="-4592"/>
              <w:rPr>
                <w:rFonts w:ascii="Goudy Old Style" w:hAnsi="Goudy Old Style"/>
                <w:sz w:val="20"/>
              </w:rPr>
            </w:pPr>
          </w:p>
        </w:tc>
      </w:tr>
      <w:tr w:rsidR="00924071" w:rsidRPr="006B2070" w:rsidTr="00A63B77">
        <w:trPr>
          <w:trHeight w:val="340"/>
          <w:jc w:val="center"/>
        </w:trPr>
        <w:tc>
          <w:tcPr>
            <w:tcW w:w="11354" w:type="dxa"/>
            <w:gridSpan w:val="13"/>
            <w:tcBorders>
              <w:top w:val="nil"/>
              <w:left w:val="single" w:sz="4" w:space="0" w:color="auto"/>
              <w:bottom w:val="single" w:sz="4" w:space="0" w:color="auto"/>
              <w:right w:val="single" w:sz="4" w:space="0" w:color="auto"/>
            </w:tcBorders>
            <w:shd w:val="clear" w:color="auto" w:fill="FFFFFF" w:themeFill="background1"/>
          </w:tcPr>
          <w:p w:rsidR="00A63B77" w:rsidRPr="00507067" w:rsidRDefault="00924071" w:rsidP="00507067">
            <w:pPr>
              <w:tabs>
                <w:tab w:val="left" w:pos="8010"/>
              </w:tabs>
              <w:rPr>
                <w:rFonts w:ascii="Goudy Old Style" w:hAnsi="Goudy Old Style"/>
                <w:szCs w:val="20"/>
              </w:rPr>
            </w:pPr>
            <w:r w:rsidRPr="00507067">
              <w:rPr>
                <w:rFonts w:ascii="Goudy Old Style" w:hAnsi="Goudy Old Style"/>
                <w:sz w:val="20"/>
                <w:szCs w:val="20"/>
              </w:rPr>
              <w:t>Refer to the Learner-Centered Strategies sheet and click on the checkboxes to determine which strategies will be incorporated into the lesson.  More than one strategy can be checked.</w:t>
            </w:r>
          </w:p>
          <w:p w:rsidR="00335C3D" w:rsidRPr="00335C3D" w:rsidRDefault="00335C3D" w:rsidP="00335C3D">
            <w:pPr>
              <w:pStyle w:val="ListParagraph"/>
              <w:tabs>
                <w:tab w:val="left" w:pos="8010"/>
              </w:tabs>
              <w:rPr>
                <w:rFonts w:ascii="Goudy Old Style" w:hAnsi="Goudy Old Style"/>
                <w:sz w:val="8"/>
                <w:szCs w:val="8"/>
              </w:rPr>
            </w:pPr>
          </w:p>
        </w:tc>
      </w:tr>
      <w:tr w:rsidR="001F36DC" w:rsidRPr="006B2070" w:rsidTr="00A04562">
        <w:trPr>
          <w:trHeight w:val="566"/>
          <w:jc w:val="center"/>
        </w:trPr>
        <w:tc>
          <w:tcPr>
            <w:tcW w:w="11354" w:type="dxa"/>
            <w:gridSpan w:val="13"/>
            <w:tcBorders>
              <w:top w:val="single" w:sz="4" w:space="0" w:color="auto"/>
            </w:tcBorders>
            <w:shd w:val="clear" w:color="auto" w:fill="C0C0C0"/>
          </w:tcPr>
          <w:p w:rsidR="005E72FA" w:rsidRPr="005E72FA" w:rsidRDefault="001F36DC" w:rsidP="005E72FA">
            <w:pPr>
              <w:tabs>
                <w:tab w:val="left" w:pos="8010"/>
              </w:tabs>
              <w:jc w:val="center"/>
              <w:rPr>
                <w:rFonts w:ascii="Goudy Old Style" w:hAnsi="Goudy Old Style"/>
                <w:szCs w:val="20"/>
              </w:rPr>
            </w:pPr>
            <w:r w:rsidRPr="005E72FA">
              <w:rPr>
                <w:rFonts w:ascii="Goudy Old Style" w:hAnsi="Goudy Old Style"/>
                <w:b/>
                <w:szCs w:val="20"/>
              </w:rPr>
              <w:t>Evidence of Read, Write, Think, Talk</w:t>
            </w:r>
          </w:p>
          <w:p w:rsidR="001F36DC" w:rsidRPr="009F4C2F" w:rsidRDefault="005E72FA" w:rsidP="009F4C2F">
            <w:pPr>
              <w:pStyle w:val="ListParagraph"/>
              <w:tabs>
                <w:tab w:val="left" w:pos="8010"/>
              </w:tabs>
              <w:jc w:val="center"/>
              <w:rPr>
                <w:rFonts w:ascii="Goudy Old Style" w:hAnsi="Goudy Old Style"/>
                <w:szCs w:val="20"/>
              </w:rPr>
            </w:pPr>
            <w:r w:rsidRPr="00537AFB">
              <w:rPr>
                <w:rFonts w:ascii="Goudy Old Style" w:hAnsi="Goudy Old Style"/>
                <w:sz w:val="20"/>
                <w:szCs w:val="20"/>
              </w:rPr>
              <w:t xml:space="preserve">Explain how students will read, write, </w:t>
            </w:r>
            <w:r w:rsidR="00537AFB" w:rsidRPr="00537AFB">
              <w:rPr>
                <w:rFonts w:ascii="Goudy Old Style" w:hAnsi="Goudy Old Style"/>
                <w:sz w:val="20"/>
                <w:szCs w:val="20"/>
              </w:rPr>
              <w:t>think, and talk during this lesson.</w:t>
            </w:r>
          </w:p>
        </w:tc>
      </w:tr>
      <w:tr w:rsidR="006B2070" w:rsidRPr="006B2070" w:rsidTr="009F4C2F">
        <w:trPr>
          <w:trHeight w:val="791"/>
          <w:jc w:val="center"/>
        </w:trPr>
        <w:tc>
          <w:tcPr>
            <w:tcW w:w="2783" w:type="dxa"/>
            <w:gridSpan w:val="2"/>
            <w:shd w:val="clear" w:color="auto" w:fill="auto"/>
          </w:tcPr>
          <w:p w:rsidR="006B2070" w:rsidRDefault="001F36DC" w:rsidP="001F36DC">
            <w:pPr>
              <w:tabs>
                <w:tab w:val="left" w:pos="8010"/>
              </w:tabs>
              <w:ind w:right="-4592"/>
              <w:rPr>
                <w:rFonts w:ascii="Goudy Old Style" w:hAnsi="Goudy Old Style"/>
                <w:sz w:val="20"/>
                <w:szCs w:val="20"/>
              </w:rPr>
            </w:pPr>
            <w:r w:rsidRPr="001F36DC">
              <w:rPr>
                <w:rFonts w:ascii="Goudy Old Style" w:hAnsi="Goudy Old Style"/>
                <w:sz w:val="20"/>
                <w:szCs w:val="20"/>
              </w:rPr>
              <w:t>Read</w:t>
            </w:r>
            <w:r>
              <w:rPr>
                <w:rFonts w:ascii="Goudy Old Style" w:hAnsi="Goudy Old Style"/>
                <w:sz w:val="20"/>
                <w:szCs w:val="20"/>
              </w:rPr>
              <w:t>:</w:t>
            </w:r>
          </w:p>
          <w:p w:rsidR="005E72FA" w:rsidRDefault="005E72FA" w:rsidP="001F36DC">
            <w:pPr>
              <w:tabs>
                <w:tab w:val="left" w:pos="8010"/>
              </w:tabs>
              <w:ind w:right="-4592"/>
              <w:rPr>
                <w:rFonts w:ascii="Goudy Old Style" w:hAnsi="Goudy Old Style"/>
                <w:sz w:val="20"/>
                <w:szCs w:val="20"/>
              </w:rPr>
            </w:pPr>
          </w:p>
          <w:p w:rsidR="005E72FA" w:rsidRDefault="005E72FA" w:rsidP="001F36DC">
            <w:pPr>
              <w:tabs>
                <w:tab w:val="left" w:pos="8010"/>
              </w:tabs>
              <w:ind w:right="-4592"/>
              <w:rPr>
                <w:rFonts w:ascii="Goudy Old Style" w:hAnsi="Goudy Old Style"/>
                <w:sz w:val="20"/>
                <w:szCs w:val="20"/>
              </w:rPr>
            </w:pPr>
          </w:p>
          <w:p w:rsidR="005E72FA" w:rsidRDefault="005E72FA" w:rsidP="001F36DC">
            <w:pPr>
              <w:tabs>
                <w:tab w:val="left" w:pos="8010"/>
              </w:tabs>
              <w:ind w:right="-4592"/>
              <w:rPr>
                <w:rFonts w:ascii="Goudy Old Style" w:hAnsi="Goudy Old Style"/>
                <w:sz w:val="20"/>
                <w:szCs w:val="20"/>
              </w:rPr>
            </w:pPr>
          </w:p>
          <w:p w:rsidR="005E72FA" w:rsidRDefault="005E72FA" w:rsidP="001F36DC">
            <w:pPr>
              <w:tabs>
                <w:tab w:val="left" w:pos="8010"/>
              </w:tabs>
              <w:ind w:right="-4592"/>
              <w:rPr>
                <w:rFonts w:ascii="Goudy Old Style" w:hAnsi="Goudy Old Style"/>
                <w:sz w:val="20"/>
                <w:szCs w:val="20"/>
              </w:rPr>
            </w:pPr>
          </w:p>
          <w:p w:rsidR="005E72FA" w:rsidRDefault="005E72FA" w:rsidP="001F36DC">
            <w:pPr>
              <w:tabs>
                <w:tab w:val="left" w:pos="8010"/>
              </w:tabs>
              <w:ind w:right="-4592"/>
              <w:rPr>
                <w:rFonts w:ascii="Goudy Old Style" w:hAnsi="Goudy Old Style"/>
                <w:sz w:val="20"/>
                <w:szCs w:val="20"/>
              </w:rPr>
            </w:pPr>
          </w:p>
          <w:p w:rsidR="005E72FA" w:rsidRDefault="005E72FA" w:rsidP="001F36DC">
            <w:pPr>
              <w:tabs>
                <w:tab w:val="left" w:pos="8010"/>
              </w:tabs>
              <w:ind w:right="-4592"/>
              <w:rPr>
                <w:rFonts w:ascii="Goudy Old Style" w:hAnsi="Goudy Old Style"/>
                <w:sz w:val="20"/>
                <w:szCs w:val="20"/>
              </w:rPr>
            </w:pPr>
          </w:p>
          <w:p w:rsidR="005E72FA" w:rsidRDefault="005E72FA" w:rsidP="001F36DC">
            <w:pPr>
              <w:tabs>
                <w:tab w:val="left" w:pos="8010"/>
              </w:tabs>
              <w:ind w:right="-4592"/>
              <w:rPr>
                <w:rFonts w:ascii="Goudy Old Style" w:hAnsi="Goudy Old Style"/>
                <w:sz w:val="20"/>
                <w:szCs w:val="20"/>
              </w:rPr>
            </w:pPr>
          </w:p>
          <w:p w:rsidR="00A63B77" w:rsidRPr="00335C3D" w:rsidRDefault="00A63B77" w:rsidP="00335C3D">
            <w:pPr>
              <w:tabs>
                <w:tab w:val="left" w:pos="8010"/>
              </w:tabs>
              <w:ind w:right="-4592"/>
              <w:rPr>
                <w:rFonts w:ascii="Goudy Old Style" w:hAnsi="Goudy Old Style"/>
                <w:sz w:val="20"/>
                <w:szCs w:val="20"/>
              </w:rPr>
            </w:pPr>
          </w:p>
        </w:tc>
        <w:tc>
          <w:tcPr>
            <w:tcW w:w="2882" w:type="dxa"/>
            <w:gridSpan w:val="3"/>
            <w:shd w:val="clear" w:color="auto" w:fill="FFFFFF" w:themeFill="background1"/>
          </w:tcPr>
          <w:p w:rsidR="006B2070" w:rsidRPr="001F36DC" w:rsidRDefault="001F36DC" w:rsidP="001F36DC">
            <w:pPr>
              <w:tabs>
                <w:tab w:val="left" w:pos="8010"/>
              </w:tabs>
              <w:ind w:right="-4592"/>
              <w:rPr>
                <w:rFonts w:ascii="Goudy Old Style" w:hAnsi="Goudy Old Style"/>
                <w:sz w:val="20"/>
                <w:szCs w:val="20"/>
              </w:rPr>
            </w:pPr>
            <w:r w:rsidRPr="001F36DC">
              <w:rPr>
                <w:rFonts w:ascii="Goudy Old Style" w:hAnsi="Goudy Old Style"/>
                <w:sz w:val="20"/>
                <w:szCs w:val="20"/>
              </w:rPr>
              <w:t>Write</w:t>
            </w:r>
            <w:r>
              <w:rPr>
                <w:rFonts w:ascii="Goudy Old Style" w:hAnsi="Goudy Old Style"/>
                <w:sz w:val="20"/>
                <w:szCs w:val="20"/>
              </w:rPr>
              <w:t>:</w:t>
            </w:r>
          </w:p>
        </w:tc>
        <w:tc>
          <w:tcPr>
            <w:tcW w:w="2610" w:type="dxa"/>
            <w:gridSpan w:val="4"/>
            <w:shd w:val="clear" w:color="auto" w:fill="auto"/>
          </w:tcPr>
          <w:p w:rsidR="006B2070" w:rsidRPr="001F36DC" w:rsidRDefault="001F36DC" w:rsidP="001F36DC">
            <w:pPr>
              <w:tabs>
                <w:tab w:val="left" w:pos="8010"/>
              </w:tabs>
              <w:ind w:right="-4592"/>
              <w:rPr>
                <w:rFonts w:ascii="Goudy Old Style" w:hAnsi="Goudy Old Style"/>
                <w:sz w:val="20"/>
                <w:szCs w:val="20"/>
              </w:rPr>
            </w:pPr>
            <w:r w:rsidRPr="001F36DC">
              <w:rPr>
                <w:rFonts w:ascii="Goudy Old Style" w:hAnsi="Goudy Old Style"/>
                <w:sz w:val="20"/>
                <w:szCs w:val="20"/>
              </w:rPr>
              <w:t>Think</w:t>
            </w:r>
            <w:r>
              <w:rPr>
                <w:rFonts w:ascii="Goudy Old Style" w:hAnsi="Goudy Old Style"/>
                <w:sz w:val="20"/>
                <w:szCs w:val="20"/>
              </w:rPr>
              <w:t>:</w:t>
            </w:r>
          </w:p>
        </w:tc>
        <w:tc>
          <w:tcPr>
            <w:tcW w:w="3079" w:type="dxa"/>
            <w:gridSpan w:val="4"/>
            <w:shd w:val="clear" w:color="auto" w:fill="auto"/>
          </w:tcPr>
          <w:p w:rsidR="006B2070" w:rsidRPr="001F36DC" w:rsidRDefault="001F36DC" w:rsidP="001F36DC">
            <w:pPr>
              <w:tabs>
                <w:tab w:val="left" w:pos="8010"/>
              </w:tabs>
              <w:ind w:right="-4592"/>
              <w:rPr>
                <w:rFonts w:ascii="Goudy Old Style" w:hAnsi="Goudy Old Style"/>
                <w:sz w:val="20"/>
                <w:szCs w:val="20"/>
              </w:rPr>
            </w:pPr>
            <w:r w:rsidRPr="001F36DC">
              <w:rPr>
                <w:rFonts w:ascii="Goudy Old Style" w:hAnsi="Goudy Old Style"/>
                <w:sz w:val="20"/>
                <w:szCs w:val="20"/>
              </w:rPr>
              <w:t>Talk</w:t>
            </w:r>
            <w:r>
              <w:rPr>
                <w:rFonts w:ascii="Goudy Old Style" w:hAnsi="Goudy Old Style"/>
                <w:sz w:val="20"/>
                <w:szCs w:val="20"/>
              </w:rPr>
              <w:t>:</w:t>
            </w:r>
          </w:p>
          <w:p w:rsidR="001F36DC" w:rsidRPr="001F36DC" w:rsidRDefault="001F36DC" w:rsidP="001F36DC">
            <w:pPr>
              <w:tabs>
                <w:tab w:val="left" w:pos="8010"/>
              </w:tabs>
              <w:ind w:right="-4592"/>
              <w:rPr>
                <w:rFonts w:ascii="Goudy Old Style" w:hAnsi="Goudy Old Style"/>
                <w:sz w:val="20"/>
                <w:szCs w:val="20"/>
              </w:rPr>
            </w:pPr>
          </w:p>
        </w:tc>
      </w:tr>
      <w:tr w:rsidR="00587111" w:rsidRPr="006B2070" w:rsidTr="00587111">
        <w:trPr>
          <w:trHeight w:val="341"/>
          <w:jc w:val="center"/>
        </w:trPr>
        <w:tc>
          <w:tcPr>
            <w:tcW w:w="11354" w:type="dxa"/>
            <w:gridSpan w:val="13"/>
            <w:shd w:val="clear" w:color="auto" w:fill="C0C0C0"/>
          </w:tcPr>
          <w:p w:rsidR="00587111" w:rsidRPr="001F36DC" w:rsidRDefault="00587111" w:rsidP="00587111">
            <w:pPr>
              <w:tabs>
                <w:tab w:val="left" w:pos="8010"/>
              </w:tabs>
              <w:jc w:val="center"/>
              <w:rPr>
                <w:rFonts w:ascii="Goudy Old Style" w:hAnsi="Goudy Old Style"/>
                <w:sz w:val="20"/>
                <w:szCs w:val="20"/>
              </w:rPr>
            </w:pPr>
            <w:r>
              <w:rPr>
                <w:rFonts w:ascii="Goudy Old Style" w:hAnsi="Goudy Old Style"/>
                <w:b/>
                <w:szCs w:val="20"/>
              </w:rPr>
              <w:t>Lesson Plan</w:t>
            </w:r>
          </w:p>
        </w:tc>
      </w:tr>
      <w:tr w:rsidR="00587111" w:rsidRPr="006B2070" w:rsidTr="00C86F3D">
        <w:trPr>
          <w:trHeight w:val="791"/>
          <w:jc w:val="center"/>
        </w:trPr>
        <w:tc>
          <w:tcPr>
            <w:tcW w:w="11354" w:type="dxa"/>
            <w:gridSpan w:val="13"/>
            <w:shd w:val="clear" w:color="auto" w:fill="auto"/>
          </w:tcPr>
          <w:p w:rsidR="00587111" w:rsidRDefault="00587111" w:rsidP="00587111">
            <w:pPr>
              <w:pStyle w:val="ListParagraph"/>
              <w:numPr>
                <w:ilvl w:val="0"/>
                <w:numId w:val="26"/>
              </w:numPr>
              <w:tabs>
                <w:tab w:val="left" w:pos="8010"/>
              </w:tabs>
              <w:rPr>
                <w:rFonts w:ascii="Goudy Old Style" w:hAnsi="Goudy Old Style"/>
                <w:sz w:val="20"/>
                <w:szCs w:val="20"/>
              </w:rPr>
            </w:pPr>
            <w:r w:rsidRPr="00C70BD3">
              <w:rPr>
                <w:rFonts w:ascii="Goudy Old Style" w:hAnsi="Goudy Old Style"/>
                <w:sz w:val="20"/>
                <w:szCs w:val="20"/>
              </w:rPr>
              <w:t xml:space="preserve">What </w:t>
            </w:r>
            <w:r>
              <w:rPr>
                <w:rFonts w:ascii="Goudy Old Style" w:hAnsi="Goudy Old Style"/>
                <w:sz w:val="20"/>
                <w:szCs w:val="20"/>
              </w:rPr>
              <w:t>steps will be included within the lesson?</w:t>
            </w:r>
          </w:p>
          <w:p w:rsidR="00587111" w:rsidRDefault="00587111"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587111">
            <w:pPr>
              <w:tabs>
                <w:tab w:val="left" w:pos="8010"/>
              </w:tabs>
              <w:jc w:val="center"/>
              <w:rPr>
                <w:rFonts w:ascii="Goudy Old Style" w:hAnsi="Goudy Old Style"/>
                <w:b/>
                <w:szCs w:val="20"/>
              </w:rPr>
            </w:pPr>
          </w:p>
          <w:p w:rsidR="00F33146" w:rsidRDefault="00F33146" w:rsidP="00F33146">
            <w:pPr>
              <w:tabs>
                <w:tab w:val="left" w:pos="8010"/>
              </w:tabs>
              <w:rPr>
                <w:rFonts w:ascii="Goudy Old Style" w:hAnsi="Goudy Old Style"/>
                <w:b/>
                <w:szCs w:val="20"/>
              </w:rPr>
            </w:pPr>
          </w:p>
        </w:tc>
      </w:tr>
      <w:tr w:rsidR="00587111" w:rsidRPr="00587111" w:rsidTr="00587111">
        <w:trPr>
          <w:trHeight w:val="269"/>
          <w:jc w:val="center"/>
        </w:trPr>
        <w:tc>
          <w:tcPr>
            <w:tcW w:w="11354" w:type="dxa"/>
            <w:gridSpan w:val="13"/>
            <w:shd w:val="clear" w:color="auto" w:fill="C0C0C0"/>
          </w:tcPr>
          <w:p w:rsidR="00587111" w:rsidRPr="00587111" w:rsidRDefault="00587111" w:rsidP="00587111">
            <w:pPr>
              <w:pStyle w:val="ListParagraph"/>
              <w:tabs>
                <w:tab w:val="left" w:pos="3940"/>
                <w:tab w:val="center" w:pos="5749"/>
                <w:tab w:val="left" w:pos="8010"/>
              </w:tabs>
              <w:ind w:left="360"/>
              <w:rPr>
                <w:rFonts w:ascii="Goudy Old Style" w:hAnsi="Goudy Old Style"/>
                <w:b/>
                <w:sz w:val="20"/>
                <w:szCs w:val="20"/>
              </w:rPr>
            </w:pPr>
            <w:r w:rsidRPr="00587111">
              <w:rPr>
                <w:rFonts w:ascii="Goudy Old Style" w:hAnsi="Goudy Old Style"/>
                <w:b/>
                <w:szCs w:val="20"/>
              </w:rPr>
              <w:tab/>
            </w:r>
            <w:r w:rsidRPr="00587111">
              <w:rPr>
                <w:rFonts w:ascii="Goudy Old Style" w:hAnsi="Goudy Old Style"/>
                <w:b/>
                <w:szCs w:val="20"/>
              </w:rPr>
              <w:tab/>
              <w:t>Additional Lesson Information</w:t>
            </w:r>
          </w:p>
        </w:tc>
      </w:tr>
      <w:tr w:rsidR="00587111" w:rsidRPr="00587111" w:rsidTr="00587111">
        <w:trPr>
          <w:trHeight w:val="269"/>
          <w:jc w:val="center"/>
        </w:trPr>
        <w:tc>
          <w:tcPr>
            <w:tcW w:w="2838" w:type="dxa"/>
            <w:gridSpan w:val="3"/>
            <w:shd w:val="clear" w:color="auto" w:fill="auto"/>
          </w:tcPr>
          <w:p w:rsidR="00587111" w:rsidRPr="00A04562" w:rsidRDefault="00587111" w:rsidP="00587111">
            <w:pPr>
              <w:tabs>
                <w:tab w:val="left" w:pos="8010"/>
              </w:tabs>
              <w:rPr>
                <w:rFonts w:ascii="Goudy Old Style" w:hAnsi="Goudy Old Style"/>
                <w:b/>
                <w:sz w:val="20"/>
                <w:szCs w:val="20"/>
              </w:rPr>
            </w:pPr>
            <w:r w:rsidRPr="00A04562">
              <w:rPr>
                <w:rFonts w:ascii="Goudy Old Style" w:hAnsi="Goudy Old Style"/>
                <w:b/>
                <w:sz w:val="20"/>
                <w:szCs w:val="20"/>
              </w:rPr>
              <w:t>Assessment:</w:t>
            </w:r>
          </w:p>
          <w:p w:rsidR="00587111" w:rsidRPr="00587111" w:rsidRDefault="00587111" w:rsidP="005D1B8D">
            <w:pPr>
              <w:pStyle w:val="ListParagraph"/>
              <w:numPr>
                <w:ilvl w:val="0"/>
                <w:numId w:val="26"/>
              </w:numPr>
              <w:tabs>
                <w:tab w:val="left" w:pos="3940"/>
                <w:tab w:val="center" w:pos="5749"/>
                <w:tab w:val="left" w:pos="8010"/>
              </w:tabs>
              <w:rPr>
                <w:rFonts w:ascii="Goudy Old Style" w:hAnsi="Goudy Old Style"/>
                <w:b/>
                <w:szCs w:val="20"/>
              </w:rPr>
            </w:pPr>
            <w:r>
              <w:rPr>
                <w:rFonts w:ascii="Goudy Old Style" w:hAnsi="Goudy Old Style"/>
                <w:sz w:val="20"/>
                <w:szCs w:val="20"/>
              </w:rPr>
              <w:t>How will students’ learning for this lesson be assessed? (Formative and Summative)</w:t>
            </w:r>
          </w:p>
        </w:tc>
        <w:tc>
          <w:tcPr>
            <w:tcW w:w="2839" w:type="dxa"/>
            <w:gridSpan w:val="3"/>
            <w:shd w:val="clear" w:color="auto" w:fill="auto"/>
          </w:tcPr>
          <w:p w:rsidR="00587111" w:rsidRPr="00A04562" w:rsidRDefault="00587111" w:rsidP="00587111">
            <w:pPr>
              <w:tabs>
                <w:tab w:val="left" w:pos="8010"/>
              </w:tabs>
              <w:rPr>
                <w:rFonts w:ascii="Goudy Old Style" w:hAnsi="Goudy Old Style"/>
                <w:b/>
                <w:sz w:val="20"/>
                <w:szCs w:val="20"/>
              </w:rPr>
            </w:pPr>
            <w:r w:rsidRPr="00A04562">
              <w:rPr>
                <w:rFonts w:ascii="Goudy Old Style" w:hAnsi="Goudy Old Style"/>
                <w:b/>
                <w:sz w:val="20"/>
                <w:szCs w:val="20"/>
              </w:rPr>
              <w:t>Differentiation:</w:t>
            </w:r>
          </w:p>
          <w:p w:rsidR="00587111" w:rsidRPr="00587111" w:rsidRDefault="00587111" w:rsidP="005D1B8D">
            <w:pPr>
              <w:pStyle w:val="ListParagraph"/>
              <w:numPr>
                <w:ilvl w:val="0"/>
                <w:numId w:val="26"/>
              </w:numPr>
              <w:tabs>
                <w:tab w:val="left" w:pos="3940"/>
                <w:tab w:val="center" w:pos="5749"/>
                <w:tab w:val="left" w:pos="8010"/>
              </w:tabs>
              <w:rPr>
                <w:rFonts w:ascii="Goudy Old Style" w:hAnsi="Goudy Old Style"/>
                <w:b/>
                <w:szCs w:val="20"/>
              </w:rPr>
            </w:pPr>
            <w:r w:rsidRPr="00537AFB">
              <w:rPr>
                <w:rFonts w:ascii="Goudy Old Style" w:hAnsi="Goudy Old Style"/>
                <w:sz w:val="20"/>
                <w:szCs w:val="20"/>
              </w:rPr>
              <w:t>How will this lesson be altered to meet the learning needs of all students?</w:t>
            </w:r>
          </w:p>
        </w:tc>
        <w:tc>
          <w:tcPr>
            <w:tcW w:w="2838" w:type="dxa"/>
            <w:gridSpan w:val="4"/>
            <w:shd w:val="clear" w:color="auto" w:fill="auto"/>
          </w:tcPr>
          <w:p w:rsidR="00587111" w:rsidRPr="00A04562" w:rsidRDefault="00587111" w:rsidP="00587111">
            <w:pPr>
              <w:tabs>
                <w:tab w:val="left" w:pos="8010"/>
              </w:tabs>
              <w:rPr>
                <w:rFonts w:ascii="Goudy Old Style" w:hAnsi="Goudy Old Style"/>
                <w:b/>
                <w:sz w:val="20"/>
                <w:szCs w:val="20"/>
              </w:rPr>
            </w:pPr>
            <w:r w:rsidRPr="00A04562">
              <w:rPr>
                <w:rFonts w:ascii="Goudy Old Style" w:hAnsi="Goudy Old Style"/>
                <w:b/>
                <w:sz w:val="20"/>
                <w:szCs w:val="20"/>
              </w:rPr>
              <w:t>Technology:</w:t>
            </w:r>
          </w:p>
          <w:p w:rsidR="00587111" w:rsidRPr="00C131EF" w:rsidRDefault="00587111" w:rsidP="00587111">
            <w:pPr>
              <w:pStyle w:val="ListParagraph"/>
              <w:numPr>
                <w:ilvl w:val="0"/>
                <w:numId w:val="16"/>
              </w:numPr>
              <w:tabs>
                <w:tab w:val="left" w:pos="8010"/>
              </w:tabs>
              <w:rPr>
                <w:rFonts w:ascii="Goudy Old Style" w:hAnsi="Goudy Old Style"/>
                <w:sz w:val="20"/>
                <w:szCs w:val="20"/>
              </w:rPr>
            </w:pPr>
            <w:r w:rsidRPr="00C131EF">
              <w:rPr>
                <w:rFonts w:ascii="Goudy Old Style" w:hAnsi="Goudy Old Style"/>
                <w:sz w:val="20"/>
                <w:szCs w:val="20"/>
              </w:rPr>
              <w:t>What technology will be integrated into the lesson?</w:t>
            </w:r>
          </w:p>
          <w:p w:rsidR="00587111" w:rsidRDefault="00587111" w:rsidP="00587111">
            <w:pPr>
              <w:pStyle w:val="ListParagraph"/>
              <w:numPr>
                <w:ilvl w:val="0"/>
                <w:numId w:val="16"/>
              </w:numPr>
              <w:tabs>
                <w:tab w:val="left" w:pos="8010"/>
              </w:tabs>
              <w:rPr>
                <w:rFonts w:ascii="Goudy Old Style" w:hAnsi="Goudy Old Style"/>
                <w:sz w:val="20"/>
                <w:szCs w:val="20"/>
              </w:rPr>
            </w:pPr>
            <w:r w:rsidRPr="00C131EF">
              <w:rPr>
                <w:rFonts w:ascii="Goudy Old Style" w:hAnsi="Goudy Old Style"/>
                <w:sz w:val="20"/>
                <w:szCs w:val="20"/>
              </w:rPr>
              <w:t>How will it enhance student learning?</w:t>
            </w:r>
          </w:p>
          <w:p w:rsidR="00587111" w:rsidRPr="00587111" w:rsidRDefault="00587111" w:rsidP="00587111">
            <w:pPr>
              <w:pStyle w:val="ListParagraph"/>
              <w:tabs>
                <w:tab w:val="left" w:pos="3940"/>
                <w:tab w:val="center" w:pos="5749"/>
                <w:tab w:val="left" w:pos="8010"/>
              </w:tabs>
              <w:ind w:left="360"/>
              <w:rPr>
                <w:rFonts w:ascii="Goudy Old Style" w:hAnsi="Goudy Old Style"/>
                <w:b/>
                <w:szCs w:val="20"/>
              </w:rPr>
            </w:pPr>
          </w:p>
        </w:tc>
        <w:tc>
          <w:tcPr>
            <w:tcW w:w="2839" w:type="dxa"/>
            <w:gridSpan w:val="3"/>
            <w:shd w:val="clear" w:color="auto" w:fill="auto"/>
          </w:tcPr>
          <w:p w:rsidR="00587111" w:rsidRPr="00A04562" w:rsidRDefault="00587111" w:rsidP="00587111">
            <w:pPr>
              <w:tabs>
                <w:tab w:val="left" w:pos="8010"/>
              </w:tabs>
              <w:rPr>
                <w:rFonts w:ascii="Goudy Old Style" w:hAnsi="Goudy Old Style"/>
                <w:b/>
                <w:sz w:val="20"/>
                <w:szCs w:val="20"/>
              </w:rPr>
            </w:pPr>
            <w:r w:rsidRPr="00A04562">
              <w:rPr>
                <w:rFonts w:ascii="Goudy Old Style" w:hAnsi="Goudy Old Style"/>
                <w:b/>
                <w:sz w:val="20"/>
                <w:szCs w:val="20"/>
              </w:rPr>
              <w:t>Accommodations:</w:t>
            </w:r>
          </w:p>
          <w:p w:rsidR="00587111" w:rsidRPr="00E53422" w:rsidRDefault="00587111" w:rsidP="00E53422">
            <w:pPr>
              <w:pStyle w:val="ListParagraph"/>
              <w:numPr>
                <w:ilvl w:val="0"/>
                <w:numId w:val="28"/>
              </w:numPr>
              <w:tabs>
                <w:tab w:val="left" w:pos="8010"/>
              </w:tabs>
              <w:rPr>
                <w:rFonts w:ascii="Goudy Old Style" w:hAnsi="Goudy Old Style"/>
                <w:b/>
                <w:sz w:val="20"/>
                <w:szCs w:val="20"/>
              </w:rPr>
            </w:pPr>
            <w:r w:rsidRPr="00E53422">
              <w:rPr>
                <w:rFonts w:ascii="Goudy Old Style" w:hAnsi="Goudy Old Style"/>
                <w:sz w:val="20"/>
                <w:szCs w:val="20"/>
              </w:rPr>
              <w:t>What accommodations will be provided for students with special needs?</w:t>
            </w:r>
          </w:p>
          <w:p w:rsidR="00587111" w:rsidRPr="00587111" w:rsidRDefault="00587111" w:rsidP="00587111">
            <w:pPr>
              <w:pStyle w:val="ListParagraph"/>
              <w:tabs>
                <w:tab w:val="left" w:pos="3940"/>
                <w:tab w:val="center" w:pos="5749"/>
                <w:tab w:val="left" w:pos="8010"/>
              </w:tabs>
              <w:ind w:left="360"/>
              <w:rPr>
                <w:rFonts w:ascii="Goudy Old Style" w:hAnsi="Goudy Old Style"/>
                <w:b/>
                <w:szCs w:val="20"/>
              </w:rPr>
            </w:pPr>
          </w:p>
        </w:tc>
      </w:tr>
      <w:tr w:rsidR="00587111" w:rsidRPr="00587111" w:rsidTr="00587111">
        <w:trPr>
          <w:trHeight w:val="269"/>
          <w:jc w:val="center"/>
        </w:trPr>
        <w:tc>
          <w:tcPr>
            <w:tcW w:w="11354" w:type="dxa"/>
            <w:gridSpan w:val="13"/>
            <w:shd w:val="clear" w:color="auto" w:fill="C0C0C0"/>
          </w:tcPr>
          <w:p w:rsidR="00587111" w:rsidRPr="00A04562" w:rsidRDefault="00587111" w:rsidP="00587111">
            <w:pPr>
              <w:tabs>
                <w:tab w:val="left" w:pos="8010"/>
              </w:tabs>
              <w:jc w:val="center"/>
              <w:rPr>
                <w:rFonts w:ascii="Goudy Old Style" w:hAnsi="Goudy Old Style"/>
                <w:b/>
                <w:sz w:val="20"/>
                <w:szCs w:val="20"/>
              </w:rPr>
            </w:pPr>
            <w:r>
              <w:rPr>
                <w:rFonts w:ascii="Goudy Old Style" w:hAnsi="Goudy Old Style"/>
                <w:b/>
                <w:sz w:val="20"/>
                <w:szCs w:val="20"/>
              </w:rPr>
              <w:t>Lesson Reflection</w:t>
            </w:r>
          </w:p>
        </w:tc>
      </w:tr>
      <w:tr w:rsidR="00587111" w:rsidRPr="00587111" w:rsidTr="00F33146">
        <w:trPr>
          <w:trHeight w:val="269"/>
          <w:jc w:val="center"/>
        </w:trPr>
        <w:tc>
          <w:tcPr>
            <w:tcW w:w="11354" w:type="dxa"/>
            <w:gridSpan w:val="13"/>
            <w:shd w:val="clear" w:color="auto" w:fill="auto"/>
          </w:tcPr>
          <w:p w:rsidR="00F33146" w:rsidRDefault="00F33146" w:rsidP="00F33146">
            <w:pPr>
              <w:pStyle w:val="ListParagraph"/>
              <w:numPr>
                <w:ilvl w:val="0"/>
                <w:numId w:val="17"/>
              </w:numPr>
              <w:tabs>
                <w:tab w:val="left" w:pos="8010"/>
              </w:tabs>
              <w:rPr>
                <w:rFonts w:ascii="Goudy Old Style" w:hAnsi="Goudy Old Style"/>
                <w:sz w:val="20"/>
                <w:szCs w:val="20"/>
              </w:rPr>
            </w:pPr>
            <w:r w:rsidRPr="00C131EF">
              <w:rPr>
                <w:rFonts w:ascii="Goudy Old Style" w:hAnsi="Goudy Old Style"/>
                <w:sz w:val="20"/>
                <w:szCs w:val="20"/>
              </w:rPr>
              <w:t>What went well during the lesson that should stay in the lesson for future reference?</w:t>
            </w:r>
          </w:p>
          <w:p w:rsidR="00587111" w:rsidRPr="00F33146" w:rsidRDefault="00F33146" w:rsidP="00F33146">
            <w:pPr>
              <w:pStyle w:val="ListParagraph"/>
              <w:numPr>
                <w:ilvl w:val="0"/>
                <w:numId w:val="17"/>
              </w:numPr>
              <w:tabs>
                <w:tab w:val="left" w:pos="8010"/>
              </w:tabs>
              <w:rPr>
                <w:rFonts w:ascii="Goudy Old Style" w:hAnsi="Goudy Old Style"/>
                <w:sz w:val="20"/>
                <w:szCs w:val="20"/>
              </w:rPr>
            </w:pPr>
            <w:r w:rsidRPr="00F33146">
              <w:rPr>
                <w:rFonts w:ascii="Goudy Old Style" w:hAnsi="Goudy Old Style"/>
                <w:sz w:val="20"/>
                <w:szCs w:val="20"/>
              </w:rPr>
              <w:t>What could have been changed about the lesson to make a greater impact on student learning?</w:t>
            </w:r>
          </w:p>
        </w:tc>
      </w:tr>
    </w:tbl>
    <w:p w:rsidR="00924071" w:rsidRDefault="00924071" w:rsidP="005D1B8D">
      <w:pPr>
        <w:jc w:val="center"/>
        <w:rPr>
          <w:rFonts w:ascii="Goudy Old Style" w:hAnsi="Goudy Old Style"/>
          <w:sz w:val="32"/>
          <w:szCs w:val="32"/>
        </w:rPr>
      </w:pPr>
      <w:r w:rsidRPr="00924071">
        <w:rPr>
          <w:rFonts w:ascii="Goudy Old Style" w:hAnsi="Goudy Old Style"/>
          <w:sz w:val="32"/>
          <w:szCs w:val="32"/>
        </w:rPr>
        <w:lastRenderedPageBreak/>
        <w:t>Learner-Centered Strategies</w:t>
      </w:r>
    </w:p>
    <w:p w:rsidR="00924071" w:rsidRPr="00924071" w:rsidRDefault="00924071" w:rsidP="00924071">
      <w:pPr>
        <w:jc w:val="center"/>
        <w:rPr>
          <w:rFonts w:ascii="Goudy Old Style" w:hAnsi="Goudy Old Style"/>
          <w:sz w:val="32"/>
          <w:szCs w:val="3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24071" w:rsidRPr="00924071" w:rsidTr="00924071">
        <w:tc>
          <w:tcPr>
            <w:tcW w:w="5395" w:type="dxa"/>
          </w:tcPr>
          <w:p w:rsidR="00924071" w:rsidRPr="00924071" w:rsidRDefault="00924071" w:rsidP="004757A8">
            <w:pPr>
              <w:jc w:val="center"/>
              <w:rPr>
                <w:rFonts w:ascii="Goudy Old Style" w:hAnsi="Goudy Old Style"/>
                <w:b/>
              </w:rPr>
            </w:pPr>
            <w:r w:rsidRPr="00924071">
              <w:rPr>
                <w:rFonts w:ascii="Goudy Old Style" w:hAnsi="Goudy Old Style"/>
                <w:b/>
              </w:rPr>
              <w:t>Collaboration for Learning</w:t>
            </w:r>
          </w:p>
          <w:p w:rsidR="00924071" w:rsidRPr="00924071" w:rsidRDefault="00924071" w:rsidP="004757A8">
            <w:pPr>
              <w:rPr>
                <w:rFonts w:ascii="Goudy Old Style" w:hAnsi="Goudy Old Style"/>
              </w:rPr>
            </w:pPr>
            <w:r w:rsidRPr="00924071">
              <w:rPr>
                <w:rFonts w:ascii="Goudy Old Style" w:hAnsi="Goudy Old Style"/>
              </w:rPr>
              <w:t xml:space="preserve">Collaboration allows students to engage in authentic and meaningful activity with their peers as they work together to make meaning, to solve problems, and to produce quality work.  Through collaboration, students learn and apply real-world lessons about working together and communicating with others, skills that are necessary for success in college, careers, and life.  Teachers design successful collaboration in their classrooms by creating collaboration-worthy tasks and intentional structures to scaffold and support productive collaboration.  Collaboration for Learning is enhanced by thoughtful questioning, effective feedback, and purposeful discussion. </w:t>
            </w:r>
          </w:p>
          <w:p w:rsidR="00924071" w:rsidRPr="00924071" w:rsidRDefault="00924071" w:rsidP="004757A8">
            <w:pPr>
              <w:rPr>
                <w:rFonts w:ascii="Goudy Old Style" w:hAnsi="Goudy Old Style"/>
              </w:rPr>
            </w:pPr>
          </w:p>
        </w:tc>
        <w:tc>
          <w:tcPr>
            <w:tcW w:w="5395" w:type="dxa"/>
          </w:tcPr>
          <w:p w:rsidR="00924071" w:rsidRPr="00924071" w:rsidRDefault="00924071" w:rsidP="004757A8">
            <w:pPr>
              <w:jc w:val="center"/>
              <w:rPr>
                <w:rFonts w:ascii="Goudy Old Style" w:hAnsi="Goudy Old Style"/>
                <w:b/>
              </w:rPr>
            </w:pPr>
            <w:r w:rsidRPr="00924071">
              <w:rPr>
                <w:rFonts w:ascii="Goudy Old Style" w:hAnsi="Goudy Old Style"/>
                <w:b/>
              </w:rPr>
              <w:t>Questioning for Learning</w:t>
            </w:r>
          </w:p>
          <w:p w:rsidR="00924071" w:rsidRPr="00924071" w:rsidRDefault="00924071" w:rsidP="004757A8">
            <w:pPr>
              <w:rPr>
                <w:rFonts w:ascii="Goudy Old Style" w:hAnsi="Goudy Old Style"/>
              </w:rPr>
            </w:pPr>
            <w:r w:rsidRPr="00924071">
              <w:rPr>
                <w:rFonts w:ascii="Goudy Old Style" w:hAnsi="Goudy Old Style"/>
              </w:rPr>
              <w:t xml:space="preserve">Questioning is a primary way to develop student understanding and promote meaningful inquiry.  Powerful questioning by teachers and students sparks curiosity, emphasizes connections, promotes classroom conversation, and develops critical thinking.  Teachers use effective questioning techniques, and they teach students how to develop and ask their own questions.  Questioning for Learning promotes purposeful discussion and can enhance writing, collaboration, and feedback. </w:t>
            </w:r>
          </w:p>
        </w:tc>
      </w:tr>
      <w:tr w:rsidR="00924071" w:rsidRPr="00924071" w:rsidTr="00924071">
        <w:tc>
          <w:tcPr>
            <w:tcW w:w="5395" w:type="dxa"/>
          </w:tcPr>
          <w:p w:rsidR="00924071" w:rsidRPr="00924071" w:rsidRDefault="00924071" w:rsidP="004757A8">
            <w:pPr>
              <w:jc w:val="center"/>
              <w:rPr>
                <w:rFonts w:ascii="Goudy Old Style" w:hAnsi="Goudy Old Style"/>
                <w:b/>
              </w:rPr>
            </w:pPr>
            <w:r w:rsidRPr="00924071">
              <w:rPr>
                <w:rFonts w:ascii="Goudy Old Style" w:hAnsi="Goudy Old Style"/>
                <w:b/>
              </w:rPr>
              <w:t>Discussion for Learning</w:t>
            </w:r>
          </w:p>
          <w:p w:rsidR="00924071" w:rsidRPr="00924071" w:rsidRDefault="00924071" w:rsidP="004757A8">
            <w:pPr>
              <w:rPr>
                <w:rFonts w:ascii="Goudy Old Style" w:hAnsi="Goudy Old Style"/>
              </w:rPr>
            </w:pPr>
            <w:r w:rsidRPr="00924071">
              <w:rPr>
                <w:rFonts w:ascii="Goudy Old Style" w:hAnsi="Goudy Old Style"/>
              </w:rPr>
              <w:t xml:space="preserve">Discussion allows for students to engage in meaningful conversations in order to clarify thinking and deepen understanding. Discussion for Learning can occur in a variety of forums, from silent discussion to large group formats.  Teachers design and facilitate opportunities for students to develop their voice, process information, and explore new ideas.  Discussion for Learning supports reading comprehension, thoughtful questioning, effective feedback, and successful collaboration.  </w:t>
            </w:r>
          </w:p>
        </w:tc>
        <w:tc>
          <w:tcPr>
            <w:tcW w:w="5395" w:type="dxa"/>
          </w:tcPr>
          <w:p w:rsidR="00924071" w:rsidRPr="00924071" w:rsidRDefault="00924071" w:rsidP="004757A8">
            <w:pPr>
              <w:jc w:val="center"/>
              <w:rPr>
                <w:rFonts w:ascii="Goudy Old Style" w:hAnsi="Goudy Old Style"/>
                <w:b/>
              </w:rPr>
            </w:pPr>
            <w:r w:rsidRPr="00924071">
              <w:rPr>
                <w:rFonts w:ascii="Goudy Old Style" w:hAnsi="Goudy Old Style"/>
                <w:b/>
              </w:rPr>
              <w:t>Reading for Learning</w:t>
            </w:r>
          </w:p>
          <w:p w:rsidR="00924071" w:rsidRPr="00924071" w:rsidRDefault="00924071" w:rsidP="004757A8">
            <w:pPr>
              <w:rPr>
                <w:rFonts w:ascii="Goudy Old Style" w:hAnsi="Goudy Old Style"/>
              </w:rPr>
            </w:pPr>
            <w:r w:rsidRPr="00924071">
              <w:rPr>
                <w:rFonts w:ascii="Goudy Old Style" w:hAnsi="Goudy Old Style"/>
              </w:rPr>
              <w:t>Reading is a foundation for learning, and to read well, students must be able to process information, think critically and construct meaning from a variety of texts.  To facilitate Reading for Learning, teachers purposefully assign a variety of authentic texts and design structures to scaffold and challenge student thinking before, during, and after reading.  Through authentic reading experiences, students build knowledge not only about content but also about strategies that successful readers use to understand a text.  Reading for Learning also provides a foundation for writing, successful collaboration, and meaningful discussion and questioning.</w:t>
            </w:r>
          </w:p>
          <w:p w:rsidR="00924071" w:rsidRPr="00924071" w:rsidRDefault="00924071" w:rsidP="004757A8">
            <w:pPr>
              <w:rPr>
                <w:rFonts w:ascii="Goudy Old Style" w:hAnsi="Goudy Old Style"/>
              </w:rPr>
            </w:pPr>
          </w:p>
        </w:tc>
      </w:tr>
      <w:tr w:rsidR="00924071" w:rsidRPr="00924071" w:rsidTr="00924071">
        <w:tc>
          <w:tcPr>
            <w:tcW w:w="5395" w:type="dxa"/>
          </w:tcPr>
          <w:p w:rsidR="00924071" w:rsidRPr="00924071" w:rsidRDefault="00924071" w:rsidP="004757A8">
            <w:pPr>
              <w:jc w:val="center"/>
              <w:rPr>
                <w:rFonts w:ascii="Goudy Old Style" w:hAnsi="Goudy Old Style"/>
                <w:b/>
              </w:rPr>
            </w:pPr>
            <w:r w:rsidRPr="00924071">
              <w:rPr>
                <w:rFonts w:ascii="Goudy Old Style" w:hAnsi="Goudy Old Style"/>
                <w:b/>
              </w:rPr>
              <w:t>Feedback for Learning</w:t>
            </w:r>
          </w:p>
          <w:p w:rsidR="00924071" w:rsidRPr="00924071" w:rsidRDefault="00924071" w:rsidP="004757A8">
            <w:pPr>
              <w:rPr>
                <w:rFonts w:ascii="Goudy Old Style" w:hAnsi="Goudy Old Style"/>
              </w:rPr>
            </w:pPr>
            <w:r w:rsidRPr="00924071">
              <w:rPr>
                <w:rFonts w:ascii="Goudy Old Style" w:hAnsi="Goudy Old Style"/>
              </w:rPr>
              <w:t xml:space="preserve">Feedback occurs throughout the learning process and provides both students and teachers with specific information about students’ learning and areas for growth.  With immediate and detailed feedback, students have clear information for how to meet learning objectives.  Teachers empower students to continually improve skills and deepen understanding by providing specific feedback and by scaffolding opportunities for self-reflection and peer critique.  Feedback for Learning creates a culture of continuous learning and supports thoughtful questioning, successful collaboration, and purposeful discussion.  </w:t>
            </w:r>
          </w:p>
        </w:tc>
        <w:tc>
          <w:tcPr>
            <w:tcW w:w="5395" w:type="dxa"/>
          </w:tcPr>
          <w:p w:rsidR="00924071" w:rsidRPr="00924071" w:rsidRDefault="00924071" w:rsidP="004757A8">
            <w:pPr>
              <w:jc w:val="center"/>
              <w:rPr>
                <w:rFonts w:ascii="Goudy Old Style" w:hAnsi="Goudy Old Style"/>
                <w:b/>
              </w:rPr>
            </w:pPr>
            <w:r w:rsidRPr="00924071">
              <w:rPr>
                <w:rFonts w:ascii="Goudy Old Style" w:hAnsi="Goudy Old Style"/>
                <w:b/>
              </w:rPr>
              <w:t>Writing for Learning</w:t>
            </w:r>
          </w:p>
          <w:p w:rsidR="00924071" w:rsidRDefault="00924071" w:rsidP="004757A8">
            <w:pPr>
              <w:rPr>
                <w:rFonts w:ascii="Goudy Old Style" w:hAnsi="Goudy Old Style"/>
              </w:rPr>
            </w:pPr>
            <w:r w:rsidRPr="00924071">
              <w:rPr>
                <w:rFonts w:ascii="Goudy Old Style" w:hAnsi="Goudy Old Style"/>
              </w:rPr>
              <w:t xml:space="preserve">While formal writing skills are necessary prerequisites for success in school, college, and life, Writing for Learning emphasizes less formal writing as a tool to promote learning.  Writing for Learning provides students with the opportunity to make connections, process and synthesize information, and to reflect on their own learning.  To facilitate Writing for Learning, teachers design frequent, short writing tasks that allow students to engage more deeply with the topic.  Students can write to learn about every subject, and Writing for Learning can deepen discussion, collaboration, questioning, and peer feedback.  </w:t>
            </w:r>
          </w:p>
          <w:p w:rsidR="00924071" w:rsidRPr="00924071" w:rsidRDefault="00924071" w:rsidP="004757A8">
            <w:pPr>
              <w:rPr>
                <w:rFonts w:ascii="Goudy Old Style" w:hAnsi="Goudy Old Style"/>
              </w:rPr>
            </w:pPr>
          </w:p>
        </w:tc>
      </w:tr>
    </w:tbl>
    <w:p w:rsidR="003D6B99" w:rsidRPr="006B2070" w:rsidRDefault="003D6B99" w:rsidP="00924071">
      <w:pPr>
        <w:rPr>
          <w:rFonts w:ascii="Goudy Old Style" w:hAnsi="Goudy Old Style"/>
        </w:rPr>
      </w:pPr>
    </w:p>
    <w:sectPr w:rsidR="003D6B99" w:rsidRPr="006B2070" w:rsidSect="006B207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02" w:rsidRDefault="00E13502" w:rsidP="00763EDE">
      <w:r>
        <w:separator/>
      </w:r>
    </w:p>
  </w:endnote>
  <w:endnote w:type="continuationSeparator" w:id="0">
    <w:p w:rsidR="00E13502" w:rsidRDefault="00E13502" w:rsidP="0076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Cond-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DE" w:rsidRDefault="00763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DE" w:rsidRDefault="00763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DE" w:rsidRDefault="00763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02" w:rsidRDefault="00E13502" w:rsidP="00763EDE">
      <w:r>
        <w:separator/>
      </w:r>
    </w:p>
  </w:footnote>
  <w:footnote w:type="continuationSeparator" w:id="0">
    <w:p w:rsidR="00E13502" w:rsidRDefault="00E13502" w:rsidP="0076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DE" w:rsidRDefault="00E135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519" o:spid="_x0000_s2053" type="#_x0000_t75" style="position:absolute;margin-left:0;margin-top:0;width:539.7pt;height:493.55pt;z-index:-251657216;mso-position-horizontal:center;mso-position-horizontal-relative:margin;mso-position-vertical:center;mso-position-vertical-relative:margin" o:allowincell="f">
          <v:imagedata r:id="rId1" o:title="Logo Only - jp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DE" w:rsidRDefault="00E135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520" o:spid="_x0000_s2054" type="#_x0000_t75" style="position:absolute;margin-left:0;margin-top:0;width:539.7pt;height:493.55pt;z-index:-251656192;mso-position-horizontal:center;mso-position-horizontal-relative:margin;mso-position-vertical:center;mso-position-vertical-relative:margin" o:allowincell="f">
          <v:imagedata r:id="rId1" o:title="Logo Only - jp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DE" w:rsidRDefault="00E135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4518" o:spid="_x0000_s2052" type="#_x0000_t75" style="position:absolute;margin-left:0;margin-top:0;width:539.7pt;height:493.55pt;z-index:-251658240;mso-position-horizontal:center;mso-position-horizontal-relative:margin;mso-position-vertical:center;mso-position-vertical-relative:margin" o:allowincell="f">
          <v:imagedata r:id="rId1" o:title="Logo Only - jp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1B60"/>
    <w:multiLevelType w:val="hybridMultilevel"/>
    <w:tmpl w:val="39D6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5C83"/>
    <w:multiLevelType w:val="hybridMultilevel"/>
    <w:tmpl w:val="B39A8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94CBD"/>
    <w:multiLevelType w:val="hybridMultilevel"/>
    <w:tmpl w:val="5B623DD0"/>
    <w:lvl w:ilvl="0" w:tplc="786E7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06F51"/>
    <w:multiLevelType w:val="hybridMultilevel"/>
    <w:tmpl w:val="81EEE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D412C1"/>
    <w:multiLevelType w:val="hybridMultilevel"/>
    <w:tmpl w:val="6CF6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872DD"/>
    <w:multiLevelType w:val="hybridMultilevel"/>
    <w:tmpl w:val="D4763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65302"/>
    <w:multiLevelType w:val="hybridMultilevel"/>
    <w:tmpl w:val="819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F2CA3"/>
    <w:multiLevelType w:val="hybridMultilevel"/>
    <w:tmpl w:val="ACEA281C"/>
    <w:lvl w:ilvl="0" w:tplc="382415F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A453E9"/>
    <w:multiLevelType w:val="hybridMultilevel"/>
    <w:tmpl w:val="BFEC5E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087130F"/>
    <w:multiLevelType w:val="hybridMultilevel"/>
    <w:tmpl w:val="BFDA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2318B"/>
    <w:multiLevelType w:val="hybridMultilevel"/>
    <w:tmpl w:val="ACA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F12E7"/>
    <w:multiLevelType w:val="hybridMultilevel"/>
    <w:tmpl w:val="DD1E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296DB8"/>
    <w:multiLevelType w:val="hybridMultilevel"/>
    <w:tmpl w:val="F97E1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C27870"/>
    <w:multiLevelType w:val="hybridMultilevel"/>
    <w:tmpl w:val="58669914"/>
    <w:lvl w:ilvl="0" w:tplc="786E7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100AB9"/>
    <w:multiLevelType w:val="hybridMultilevel"/>
    <w:tmpl w:val="29FAD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6B323E"/>
    <w:multiLevelType w:val="hybridMultilevel"/>
    <w:tmpl w:val="47C24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7D080D"/>
    <w:multiLevelType w:val="hybridMultilevel"/>
    <w:tmpl w:val="87BA7816"/>
    <w:lvl w:ilvl="0" w:tplc="4FE2ECE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86453A"/>
    <w:multiLevelType w:val="hybridMultilevel"/>
    <w:tmpl w:val="1B249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170335"/>
    <w:multiLevelType w:val="hybridMultilevel"/>
    <w:tmpl w:val="6C161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3F7EF1"/>
    <w:multiLevelType w:val="hybridMultilevel"/>
    <w:tmpl w:val="67AA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B6F8B"/>
    <w:multiLevelType w:val="hybridMultilevel"/>
    <w:tmpl w:val="00589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540781"/>
    <w:multiLevelType w:val="hybridMultilevel"/>
    <w:tmpl w:val="41E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70FA5"/>
    <w:multiLevelType w:val="hybridMultilevel"/>
    <w:tmpl w:val="C90210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DEF2F9D"/>
    <w:multiLevelType w:val="hybridMultilevel"/>
    <w:tmpl w:val="463E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CC1DD8"/>
    <w:multiLevelType w:val="hybridMultilevel"/>
    <w:tmpl w:val="606C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C1343"/>
    <w:multiLevelType w:val="hybridMultilevel"/>
    <w:tmpl w:val="6CA2F9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7CD959FA"/>
    <w:multiLevelType w:val="hybridMultilevel"/>
    <w:tmpl w:val="1D9A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CB1D27"/>
    <w:multiLevelType w:val="hybridMultilevel"/>
    <w:tmpl w:val="3BB6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2"/>
  </w:num>
  <w:num w:numId="5">
    <w:abstractNumId w:val="0"/>
  </w:num>
  <w:num w:numId="6">
    <w:abstractNumId w:val="14"/>
  </w:num>
  <w:num w:numId="7">
    <w:abstractNumId w:val="18"/>
  </w:num>
  <w:num w:numId="8">
    <w:abstractNumId w:val="23"/>
  </w:num>
  <w:num w:numId="9">
    <w:abstractNumId w:val="13"/>
  </w:num>
  <w:num w:numId="10">
    <w:abstractNumId w:val="2"/>
  </w:num>
  <w:num w:numId="11">
    <w:abstractNumId w:val="25"/>
  </w:num>
  <w:num w:numId="12">
    <w:abstractNumId w:val="27"/>
  </w:num>
  <w:num w:numId="13">
    <w:abstractNumId w:val="4"/>
  </w:num>
  <w:num w:numId="14">
    <w:abstractNumId w:val="19"/>
  </w:num>
  <w:num w:numId="15">
    <w:abstractNumId w:val="21"/>
  </w:num>
  <w:num w:numId="16">
    <w:abstractNumId w:val="3"/>
  </w:num>
  <w:num w:numId="17">
    <w:abstractNumId w:val="26"/>
  </w:num>
  <w:num w:numId="18">
    <w:abstractNumId w:val="8"/>
  </w:num>
  <w:num w:numId="19">
    <w:abstractNumId w:val="7"/>
  </w:num>
  <w:num w:numId="20">
    <w:abstractNumId w:val="22"/>
  </w:num>
  <w:num w:numId="21">
    <w:abstractNumId w:val="10"/>
  </w:num>
  <w:num w:numId="22">
    <w:abstractNumId w:val="9"/>
  </w:num>
  <w:num w:numId="23">
    <w:abstractNumId w:val="15"/>
  </w:num>
  <w:num w:numId="24">
    <w:abstractNumId w:val="24"/>
  </w:num>
  <w:num w:numId="25">
    <w:abstractNumId w:val="6"/>
  </w:num>
  <w:num w:numId="26">
    <w:abstractNumId w:val="20"/>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5E"/>
    <w:rsid w:val="00002523"/>
    <w:rsid w:val="00013EAC"/>
    <w:rsid w:val="00052D19"/>
    <w:rsid w:val="0008175E"/>
    <w:rsid w:val="000834C9"/>
    <w:rsid w:val="000B3D8D"/>
    <w:rsid w:val="001677B6"/>
    <w:rsid w:val="001F36DC"/>
    <w:rsid w:val="001F780C"/>
    <w:rsid w:val="00285EC8"/>
    <w:rsid w:val="0029072E"/>
    <w:rsid w:val="002947AA"/>
    <w:rsid w:val="002955C1"/>
    <w:rsid w:val="002B26EA"/>
    <w:rsid w:val="002C34C8"/>
    <w:rsid w:val="002D4B1F"/>
    <w:rsid w:val="00335C3D"/>
    <w:rsid w:val="00337C01"/>
    <w:rsid w:val="003D6B99"/>
    <w:rsid w:val="004071B4"/>
    <w:rsid w:val="004A08F9"/>
    <w:rsid w:val="004F2B98"/>
    <w:rsid w:val="00507067"/>
    <w:rsid w:val="00537AFB"/>
    <w:rsid w:val="00587111"/>
    <w:rsid w:val="005C31D1"/>
    <w:rsid w:val="005D1B8D"/>
    <w:rsid w:val="005E72FA"/>
    <w:rsid w:val="005F2C37"/>
    <w:rsid w:val="006B2070"/>
    <w:rsid w:val="00763EDE"/>
    <w:rsid w:val="00786211"/>
    <w:rsid w:val="008973EB"/>
    <w:rsid w:val="008B5FDB"/>
    <w:rsid w:val="00924071"/>
    <w:rsid w:val="0094748E"/>
    <w:rsid w:val="009874C9"/>
    <w:rsid w:val="009A2FAA"/>
    <w:rsid w:val="009C234E"/>
    <w:rsid w:val="009C3D13"/>
    <w:rsid w:val="009F4C2F"/>
    <w:rsid w:val="00A04562"/>
    <w:rsid w:val="00A35333"/>
    <w:rsid w:val="00A63B77"/>
    <w:rsid w:val="00A82B74"/>
    <w:rsid w:val="00A95A59"/>
    <w:rsid w:val="00A96C1A"/>
    <w:rsid w:val="00AC2DDA"/>
    <w:rsid w:val="00AF17FF"/>
    <w:rsid w:val="00B65710"/>
    <w:rsid w:val="00B815B5"/>
    <w:rsid w:val="00B835F2"/>
    <w:rsid w:val="00C131EF"/>
    <w:rsid w:val="00C70BD3"/>
    <w:rsid w:val="00DA7867"/>
    <w:rsid w:val="00DD1024"/>
    <w:rsid w:val="00E13502"/>
    <w:rsid w:val="00E53422"/>
    <w:rsid w:val="00E855A1"/>
    <w:rsid w:val="00E97AF6"/>
    <w:rsid w:val="00EB0A5D"/>
    <w:rsid w:val="00EF36A7"/>
    <w:rsid w:val="00F156F2"/>
    <w:rsid w:val="00F3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207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70"/>
    <w:pPr>
      <w:ind w:left="720"/>
      <w:contextualSpacing/>
    </w:pPr>
  </w:style>
  <w:style w:type="character" w:customStyle="1" w:styleId="Style1">
    <w:name w:val="Style1"/>
    <w:basedOn w:val="DefaultParagraphFont"/>
    <w:uiPriority w:val="1"/>
    <w:rsid w:val="0008175E"/>
    <w:rPr>
      <w:rFonts w:ascii="Goudy Old Style" w:hAnsi="Goudy Old Style"/>
    </w:rPr>
  </w:style>
  <w:style w:type="table" w:styleId="TableGrid">
    <w:name w:val="Table Grid"/>
    <w:basedOn w:val="TableNormal"/>
    <w:uiPriority w:val="39"/>
    <w:rsid w:val="00924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EDE"/>
    <w:pPr>
      <w:tabs>
        <w:tab w:val="center" w:pos="4680"/>
        <w:tab w:val="right" w:pos="9360"/>
      </w:tabs>
    </w:pPr>
  </w:style>
  <w:style w:type="character" w:customStyle="1" w:styleId="HeaderChar">
    <w:name w:val="Header Char"/>
    <w:basedOn w:val="DefaultParagraphFont"/>
    <w:link w:val="Header"/>
    <w:uiPriority w:val="99"/>
    <w:rsid w:val="00763EDE"/>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63EDE"/>
    <w:pPr>
      <w:tabs>
        <w:tab w:val="center" w:pos="4680"/>
        <w:tab w:val="right" w:pos="9360"/>
      </w:tabs>
    </w:pPr>
  </w:style>
  <w:style w:type="character" w:customStyle="1" w:styleId="FooterChar">
    <w:name w:val="Footer Char"/>
    <w:basedOn w:val="DefaultParagraphFont"/>
    <w:link w:val="Footer"/>
    <w:uiPriority w:val="99"/>
    <w:rsid w:val="00763EDE"/>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2017-05-25T13:54:00Z</dcterms:created>
  <dcterms:modified xsi:type="dcterms:W3CDTF">2017-05-25T13:54:00Z</dcterms:modified>
</cp:coreProperties>
</file>